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C9" w:rsidRPr="00BA0C95" w:rsidRDefault="00B362C9" w:rsidP="00B362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0C95">
        <w:rPr>
          <w:rFonts w:ascii="Times New Roman" w:hAnsi="Times New Roman" w:cs="Times New Roman"/>
          <w:noProof/>
          <w:color w:val="0070C0"/>
          <w:sz w:val="28"/>
          <w:szCs w:val="28"/>
        </w:rPr>
        <w:drawing>
          <wp:inline distT="0" distB="0" distL="0" distR="0" wp14:anchorId="3D76AFBB" wp14:editId="0D405BCF">
            <wp:extent cx="596348" cy="663168"/>
            <wp:effectExtent l="0" t="0" r="0" b="3810"/>
            <wp:docPr id="2" name="Рисунок 2" descr="QVbKmKfy-9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VbKmKfy-9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60" cy="66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2C9" w:rsidRPr="00BA0C95" w:rsidRDefault="00B362C9" w:rsidP="009352F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362C9" w:rsidRPr="00BA0C95" w:rsidRDefault="00B362C9" w:rsidP="00B362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0C95">
        <w:rPr>
          <w:rFonts w:ascii="Times New Roman" w:hAnsi="Times New Roman" w:cs="Times New Roman"/>
          <w:sz w:val="28"/>
          <w:szCs w:val="28"/>
        </w:rPr>
        <w:t>АДМИНИСТРАЦИЯ ЛЕНИНГРАДСКОЙ ОБЛАСТИ</w:t>
      </w:r>
    </w:p>
    <w:p w:rsidR="00B362C9" w:rsidRPr="00BA0C95" w:rsidRDefault="00B362C9" w:rsidP="00B362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362C9" w:rsidRPr="00BA0C95" w:rsidRDefault="00B362C9" w:rsidP="00B362C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C95">
        <w:rPr>
          <w:rFonts w:ascii="Times New Roman" w:hAnsi="Times New Roman" w:cs="Times New Roman"/>
          <w:b/>
          <w:sz w:val="28"/>
          <w:szCs w:val="28"/>
        </w:rPr>
        <w:t>КОМИТЕТ</w:t>
      </w:r>
      <w:r w:rsidR="00977795" w:rsidRPr="00BA0C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0C95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B362C9" w:rsidRPr="00BA0C95" w:rsidRDefault="00B362C9" w:rsidP="00B362C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C95">
        <w:rPr>
          <w:rFonts w:ascii="Times New Roman" w:hAnsi="Times New Roman" w:cs="Times New Roman"/>
          <w:b/>
          <w:sz w:val="28"/>
          <w:szCs w:val="28"/>
        </w:rPr>
        <w:t>ПО ОБРАЩЕНИЮ С ОТХОДАМИ</w:t>
      </w:r>
    </w:p>
    <w:p w:rsidR="00A5422D" w:rsidRPr="00BA0C95" w:rsidRDefault="00A5422D" w:rsidP="00B03C6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2C9" w:rsidRPr="00BA0C95" w:rsidRDefault="007B318D" w:rsidP="00B03C6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C9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362C9" w:rsidRPr="00BA0C95" w:rsidRDefault="00B362C9" w:rsidP="00A54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40C2" w:rsidRPr="00BA0C95" w:rsidRDefault="004440C2" w:rsidP="004440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0C95"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="003314CE" w:rsidRPr="00BA0C95">
        <w:rPr>
          <w:rFonts w:ascii="Times New Roman" w:hAnsi="Times New Roman" w:cs="Times New Roman"/>
          <w:sz w:val="28"/>
          <w:szCs w:val="28"/>
        </w:rPr>
        <w:t xml:space="preserve">     </w:t>
      </w:r>
      <w:r w:rsidRPr="00BA0C9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D3E03" w:rsidRPr="00BA0C9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A0C9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F3672" w:rsidRPr="00BA0C95">
        <w:rPr>
          <w:rFonts w:ascii="Times New Roman" w:hAnsi="Times New Roman" w:cs="Times New Roman"/>
          <w:sz w:val="28"/>
          <w:szCs w:val="28"/>
        </w:rPr>
        <w:t xml:space="preserve"> </w:t>
      </w:r>
      <w:r w:rsidR="001C583F" w:rsidRPr="00BA0C95">
        <w:rPr>
          <w:rFonts w:ascii="Times New Roman" w:hAnsi="Times New Roman" w:cs="Times New Roman"/>
          <w:sz w:val="28"/>
          <w:szCs w:val="28"/>
        </w:rPr>
        <w:t xml:space="preserve">   </w:t>
      </w:r>
      <w:r w:rsidRPr="00BA0C95">
        <w:rPr>
          <w:rFonts w:ascii="Times New Roman" w:hAnsi="Times New Roman" w:cs="Times New Roman"/>
          <w:sz w:val="28"/>
          <w:szCs w:val="28"/>
        </w:rPr>
        <w:t>№ __________</w:t>
      </w:r>
    </w:p>
    <w:p w:rsidR="00DB1D07" w:rsidRPr="00BA0C95" w:rsidRDefault="00DB1D07" w:rsidP="00A54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6BD4" w:rsidRDefault="00176BD4" w:rsidP="00A352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E70" w:rsidRDefault="00006661" w:rsidP="00A352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9480A" w:rsidRPr="00BA0C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2F4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</w:t>
      </w:r>
      <w:r w:rsidR="00274F9D">
        <w:rPr>
          <w:rFonts w:ascii="Times New Roman" w:hAnsi="Times New Roman" w:cs="Times New Roman"/>
          <w:b/>
          <w:sz w:val="28"/>
          <w:szCs w:val="28"/>
        </w:rPr>
        <w:t xml:space="preserve">в приказ Комитета Ленинградской области </w:t>
      </w:r>
      <w:r w:rsidR="00324971">
        <w:rPr>
          <w:rFonts w:ascii="Times New Roman" w:hAnsi="Times New Roman" w:cs="Times New Roman"/>
          <w:b/>
          <w:sz w:val="28"/>
          <w:szCs w:val="28"/>
        </w:rPr>
        <w:t xml:space="preserve">по обращению с отходами </w:t>
      </w:r>
      <w:r w:rsidR="0065050C">
        <w:rPr>
          <w:rFonts w:ascii="Times New Roman" w:hAnsi="Times New Roman" w:cs="Times New Roman"/>
          <w:b/>
          <w:sz w:val="28"/>
          <w:szCs w:val="28"/>
        </w:rPr>
        <w:t xml:space="preserve">от 17 декабря </w:t>
      </w:r>
      <w:r w:rsidR="00274F9D">
        <w:rPr>
          <w:rFonts w:ascii="Times New Roman" w:hAnsi="Times New Roman" w:cs="Times New Roman"/>
          <w:b/>
          <w:sz w:val="28"/>
          <w:szCs w:val="28"/>
        </w:rPr>
        <w:t>2021</w:t>
      </w:r>
      <w:r w:rsidR="0065050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74F9D">
        <w:rPr>
          <w:rFonts w:ascii="Times New Roman" w:hAnsi="Times New Roman" w:cs="Times New Roman"/>
          <w:b/>
          <w:sz w:val="28"/>
          <w:szCs w:val="28"/>
        </w:rPr>
        <w:t xml:space="preserve"> № 19 «Об утверждении </w:t>
      </w:r>
      <w:r w:rsidR="00324971">
        <w:rPr>
          <w:rFonts w:ascii="Times New Roman" w:hAnsi="Times New Roman" w:cs="Times New Roman"/>
          <w:b/>
          <w:sz w:val="28"/>
          <w:szCs w:val="28"/>
        </w:rPr>
        <w:t>Территориальной схемы обращения с</w:t>
      </w:r>
      <w:r w:rsidR="00274F9D">
        <w:rPr>
          <w:rFonts w:ascii="Times New Roman" w:hAnsi="Times New Roman" w:cs="Times New Roman"/>
          <w:b/>
          <w:sz w:val="28"/>
          <w:szCs w:val="28"/>
        </w:rPr>
        <w:t xml:space="preserve"> отходами Ленинградской области»</w:t>
      </w:r>
    </w:p>
    <w:p w:rsidR="00CB44CC" w:rsidRPr="00006661" w:rsidRDefault="00CB44CC" w:rsidP="00CB4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661" w:rsidRDefault="00675FE0" w:rsidP="00BB7E0F">
      <w:pPr>
        <w:pStyle w:val="ConsPlusNormal"/>
        <w:ind w:firstLine="709"/>
        <w:jc w:val="both"/>
        <w:rPr>
          <w:rStyle w:val="4"/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>
        <w:rPr>
          <w:rStyle w:val="4"/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В целях реализации </w:t>
      </w:r>
      <w:r w:rsidR="00DC06A3">
        <w:rPr>
          <w:rStyle w:val="4"/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статьи 13.3 Феде</w:t>
      </w:r>
      <w:r w:rsidR="00C903E7">
        <w:rPr>
          <w:rStyle w:val="4"/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рального закона от 24 июня 1998 года </w:t>
      </w:r>
      <w:r w:rsidR="00722406">
        <w:rPr>
          <w:rStyle w:val="4"/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br/>
      </w:r>
      <w:r w:rsidR="00C903E7">
        <w:rPr>
          <w:rStyle w:val="4"/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№ 89-ФЗ «Об отходах производства и потребления», на основании пункта 2.1.21 </w:t>
      </w:r>
      <w:r w:rsidR="0065050C">
        <w:rPr>
          <w:rStyle w:val="4"/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П</w:t>
      </w:r>
      <w:r w:rsidR="00C903E7">
        <w:rPr>
          <w:rStyle w:val="4"/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оложения о Комитете Ленинградской области по обращению с отходами</w:t>
      </w:r>
      <w:r w:rsidR="002E01E2">
        <w:rPr>
          <w:rStyle w:val="4"/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, утвержденного постановлением Правительства Ленинградской области от 08 июля 2020</w:t>
      </w:r>
      <w:r w:rsidR="00A85768">
        <w:rPr>
          <w:rStyle w:val="4"/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года</w:t>
      </w:r>
      <w:r w:rsidR="002E01E2">
        <w:rPr>
          <w:rStyle w:val="4"/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№ 490</w:t>
      </w:r>
      <w:r w:rsidR="00324971">
        <w:rPr>
          <w:rStyle w:val="4"/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,</w:t>
      </w:r>
    </w:p>
    <w:p w:rsidR="00BB7E0F" w:rsidRPr="009635E5" w:rsidRDefault="00BB7E0F" w:rsidP="00BB7E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FAF" w:rsidRPr="001317DE" w:rsidRDefault="002E3FAF" w:rsidP="00324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31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131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 И К А З Ы В А Ю:</w:t>
      </w:r>
    </w:p>
    <w:p w:rsidR="00134F60" w:rsidRDefault="00324971" w:rsidP="00134F60">
      <w:pPr>
        <w:pStyle w:val="1"/>
        <w:ind w:firstLine="709"/>
        <w:jc w:val="both"/>
        <w:rPr>
          <w:szCs w:val="28"/>
        </w:rPr>
      </w:pPr>
      <w:r w:rsidRPr="001317DE">
        <w:rPr>
          <w:szCs w:val="28"/>
        </w:rPr>
        <w:t>1. Внести в Территориальную схему обращения с отходами</w:t>
      </w:r>
      <w:r w:rsidR="0094111F">
        <w:rPr>
          <w:szCs w:val="28"/>
        </w:rPr>
        <w:t xml:space="preserve"> Ленинградской области</w:t>
      </w:r>
      <w:r w:rsidRPr="001317DE">
        <w:rPr>
          <w:szCs w:val="28"/>
        </w:rPr>
        <w:t>, утвержденную приказом Комитета Ленинградской области по обращени</w:t>
      </w:r>
      <w:r w:rsidR="0094111F">
        <w:rPr>
          <w:szCs w:val="28"/>
        </w:rPr>
        <w:t xml:space="preserve">ю с отходами </w:t>
      </w:r>
      <w:r w:rsidR="00134F60" w:rsidRPr="001317DE">
        <w:rPr>
          <w:szCs w:val="28"/>
        </w:rPr>
        <w:t xml:space="preserve">от 17 декабря </w:t>
      </w:r>
      <w:r w:rsidRPr="001317DE">
        <w:rPr>
          <w:szCs w:val="28"/>
        </w:rPr>
        <w:t xml:space="preserve">2021 </w:t>
      </w:r>
      <w:r w:rsidR="00134F60" w:rsidRPr="001317DE">
        <w:rPr>
          <w:szCs w:val="28"/>
        </w:rPr>
        <w:t xml:space="preserve">года </w:t>
      </w:r>
      <w:r w:rsidRPr="001317DE">
        <w:rPr>
          <w:szCs w:val="28"/>
        </w:rPr>
        <w:t xml:space="preserve">№ 19, </w:t>
      </w:r>
      <w:r w:rsidR="00B01E42">
        <w:rPr>
          <w:szCs w:val="28"/>
        </w:rPr>
        <w:t>следующие изменения:</w:t>
      </w:r>
    </w:p>
    <w:p w:rsidR="00F4257B" w:rsidRPr="00F4257B" w:rsidRDefault="00F4257B" w:rsidP="00F4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257B">
        <w:rPr>
          <w:rFonts w:ascii="Times New Roman" w:hAnsi="Times New Roman" w:cs="Times New Roman"/>
          <w:sz w:val="28"/>
          <w:szCs w:val="28"/>
        </w:rPr>
        <w:t xml:space="preserve">1) </w:t>
      </w:r>
      <w:r w:rsidRPr="00F4257B">
        <w:rPr>
          <w:rFonts w:ascii="Times New Roman" w:hAnsi="Times New Roman" w:cs="Times New Roman"/>
          <w:bCs/>
          <w:sz w:val="28"/>
          <w:szCs w:val="28"/>
        </w:rPr>
        <w:t>раздел 5. «</w:t>
      </w:r>
      <w:r w:rsidRPr="00F4257B">
        <w:rPr>
          <w:rFonts w:ascii="Times New Roman" w:eastAsia="Calibri" w:hAnsi="Times New Roman" w:cs="Times New Roman"/>
          <w:bCs/>
          <w:sz w:val="28"/>
          <w:szCs w:val="28"/>
        </w:rPr>
        <w:t>Целевые показатели и результаты по обработке, утилизации, размещению твердых коммунальных отходов на период 2020-2024 гг</w:t>
      </w:r>
      <w:r w:rsidRPr="00F4257B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F4257B">
        <w:rPr>
          <w:rFonts w:ascii="Times New Roman" w:hAnsi="Times New Roman" w:cs="Times New Roman"/>
          <w:bCs/>
          <w:sz w:val="28"/>
          <w:szCs w:val="28"/>
        </w:rPr>
        <w:t>» изложить в следующей редакции:</w:t>
      </w:r>
    </w:p>
    <w:p w:rsidR="00F4257B" w:rsidRDefault="00F4257B" w:rsidP="00F4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257B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F4257B">
        <w:rPr>
          <w:rFonts w:ascii="Times New Roman" w:eastAsia="Calibri" w:hAnsi="Times New Roman" w:cs="Times New Roman"/>
          <w:b/>
          <w:bCs/>
          <w:sz w:val="28"/>
          <w:szCs w:val="28"/>
        </w:rPr>
        <w:t>Раздел 5. ЦЕЛЕВЫЕ ПОКАЗАТЕЛИ ПО ОБЕЗВРЕЖИВАНИЮ, УТИЛИЗАЦИИ И РАЗМЕЩЕНИЮ ОТХОДОВ</w:t>
      </w:r>
    </w:p>
    <w:p w:rsidR="00F56467" w:rsidRPr="00F4257B" w:rsidRDefault="00F56467" w:rsidP="00F4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4257B" w:rsidRPr="00F4257B" w:rsidRDefault="00F4257B" w:rsidP="00F4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257B">
        <w:rPr>
          <w:rFonts w:ascii="Times New Roman" w:eastAsia="Calibri" w:hAnsi="Times New Roman" w:cs="Times New Roman"/>
          <w:bCs/>
          <w:sz w:val="28"/>
          <w:szCs w:val="28"/>
        </w:rPr>
        <w:t xml:space="preserve">Указом Президента Российской Федерации от 07.05.2024 № 309 «О национальных целях развития Российской Федерации на период до 2030 года и на перспективу до 2036 года» определены национальные цели развития Российской Федерации на период до 2030 года и на перспективу до 2036 года, к одной </w:t>
      </w:r>
      <w:proofErr w:type="gramStart"/>
      <w:r w:rsidRPr="00F4257B">
        <w:rPr>
          <w:rFonts w:ascii="Times New Roman" w:eastAsia="Calibri" w:hAnsi="Times New Roman" w:cs="Times New Roman"/>
          <w:bCs/>
          <w:sz w:val="28"/>
          <w:szCs w:val="28"/>
        </w:rPr>
        <w:t>из</w:t>
      </w:r>
      <w:proofErr w:type="gramEnd"/>
      <w:r w:rsidRPr="00F4257B">
        <w:rPr>
          <w:rFonts w:ascii="Times New Roman" w:eastAsia="Calibri" w:hAnsi="Times New Roman" w:cs="Times New Roman"/>
          <w:bCs/>
          <w:sz w:val="28"/>
          <w:szCs w:val="28"/>
        </w:rPr>
        <w:t xml:space="preserve"> которых относится экологическое благополучие.</w:t>
      </w:r>
    </w:p>
    <w:p w:rsidR="00F4257B" w:rsidRPr="00F56467" w:rsidRDefault="00F4257B" w:rsidP="00F4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6467">
        <w:rPr>
          <w:rFonts w:ascii="Times New Roman" w:eastAsia="Calibri" w:hAnsi="Times New Roman" w:cs="Times New Roman"/>
          <w:bCs/>
          <w:sz w:val="28"/>
          <w:szCs w:val="28"/>
        </w:rPr>
        <w:t>Для</w:t>
      </w:r>
      <w:r w:rsidR="00F56467" w:rsidRPr="00F56467">
        <w:rPr>
          <w:rFonts w:ascii="Times New Roman" w:eastAsia="Calibri" w:hAnsi="Times New Roman" w:cs="Times New Roman"/>
          <w:bCs/>
          <w:sz w:val="28"/>
          <w:szCs w:val="28"/>
        </w:rPr>
        <w:t xml:space="preserve"> достижения национальной цели </w:t>
      </w:r>
      <w:r w:rsidRPr="00F56467">
        <w:rPr>
          <w:rFonts w:ascii="Times New Roman" w:eastAsia="Calibri" w:hAnsi="Times New Roman" w:cs="Times New Roman"/>
          <w:bCs/>
          <w:sz w:val="28"/>
          <w:szCs w:val="28"/>
        </w:rPr>
        <w:t>экологическое благополучие установлены целевые показатели и задачи, в том числе формирование экономики замкнутого цикла, обеспечивающей к 2030 году сортировку 100 процентов объема ежегодно образуемых твердых коммунальных отходов, захоронение не более чем 50 процентов таких отходов.</w:t>
      </w:r>
    </w:p>
    <w:p w:rsidR="00F4257B" w:rsidRPr="00F4257B" w:rsidRDefault="00F4257B" w:rsidP="00F4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257B">
        <w:rPr>
          <w:rFonts w:ascii="Times New Roman" w:eastAsia="Calibri" w:hAnsi="Times New Roman" w:cs="Times New Roman"/>
          <w:bCs/>
          <w:sz w:val="28"/>
          <w:szCs w:val="28"/>
        </w:rPr>
        <w:t xml:space="preserve">Паспортом регионального проекта «Комплексная система обращения с твердыми коммунальными отходами (Ленинградская область)» одноименного </w:t>
      </w:r>
      <w:r w:rsidRPr="00F4257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федерального проекта, входящего в состав национального проекта «Экология», установлены основные показатели:</w:t>
      </w:r>
    </w:p>
    <w:p w:rsidR="00F4257B" w:rsidRPr="00F4257B" w:rsidRDefault="00F4257B" w:rsidP="00F4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257B">
        <w:rPr>
          <w:rFonts w:ascii="Times New Roman" w:eastAsia="Calibri" w:hAnsi="Times New Roman" w:cs="Times New Roman"/>
          <w:bCs/>
          <w:sz w:val="28"/>
          <w:szCs w:val="28"/>
        </w:rPr>
        <w:t>- доля направленных на захоронение твердых коммунальных отходов, в том числе прошедших обработку (сортировку), в общей массе образованных твердых коммунальных отходов;</w:t>
      </w:r>
    </w:p>
    <w:p w:rsidR="00F4257B" w:rsidRPr="00F4257B" w:rsidRDefault="00F4257B" w:rsidP="00F4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257B">
        <w:rPr>
          <w:rFonts w:ascii="Times New Roman" w:eastAsia="Calibri" w:hAnsi="Times New Roman" w:cs="Times New Roman"/>
          <w:bCs/>
          <w:sz w:val="28"/>
          <w:szCs w:val="28"/>
        </w:rPr>
        <w:t>- доля направленных на утилизацию и обезвреживание отходов, в том числе выделенных в результате раздельного накопления и (или) обработки (сортировки) твердых коммунальных отходов, в общей массе образованных твердых коммунальных отходов;</w:t>
      </w:r>
    </w:p>
    <w:p w:rsidR="00F4257B" w:rsidRPr="00F4257B" w:rsidRDefault="00F4257B" w:rsidP="00F4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257B">
        <w:rPr>
          <w:rFonts w:ascii="Times New Roman" w:eastAsia="Calibri" w:hAnsi="Times New Roman" w:cs="Times New Roman"/>
          <w:bCs/>
          <w:sz w:val="28"/>
          <w:szCs w:val="28"/>
        </w:rPr>
        <w:t>- доля твердых коммунальных отходов, направленных на обработку (сортировку), в общей массе образованных твердых коммунальных отходов.</w:t>
      </w:r>
    </w:p>
    <w:p w:rsidR="00F4257B" w:rsidRDefault="00F4257B" w:rsidP="00F4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81DAA" w:rsidRPr="00281DAA" w:rsidRDefault="00281DAA" w:rsidP="00281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281DAA">
        <w:rPr>
          <w:rFonts w:ascii="Times New Roman" w:eastAsia="Calibri" w:hAnsi="Times New Roman" w:cs="Times New Roman"/>
          <w:bCs/>
          <w:i/>
          <w:sz w:val="28"/>
          <w:szCs w:val="28"/>
        </w:rPr>
        <w:t>Таблица 2. Целевые показатели по обработке, утилизации и размещению твердых коммунальных отходов</w:t>
      </w:r>
    </w:p>
    <w:tbl>
      <w:tblPr>
        <w:tblStyle w:val="3"/>
        <w:tblpPr w:leftFromText="180" w:rightFromText="180" w:vertAnchor="text" w:horzAnchor="margin" w:tblpXSpec="center" w:tblpY="78"/>
        <w:tblW w:w="4873" w:type="pct"/>
        <w:tblLayout w:type="fixed"/>
        <w:tblLook w:val="04A0" w:firstRow="1" w:lastRow="0" w:firstColumn="1" w:lastColumn="0" w:noHBand="0" w:noVBand="1"/>
      </w:tblPr>
      <w:tblGrid>
        <w:gridCol w:w="4733"/>
        <w:gridCol w:w="1575"/>
        <w:gridCol w:w="924"/>
        <w:gridCol w:w="787"/>
        <w:gridCol w:w="787"/>
        <w:gridCol w:w="789"/>
        <w:gridCol w:w="782"/>
      </w:tblGrid>
      <w:tr w:rsidR="0035391D" w:rsidRPr="0035391D" w:rsidTr="00281DAA">
        <w:tc>
          <w:tcPr>
            <w:tcW w:w="2281" w:type="pct"/>
            <w:vMerge w:val="restar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759" w:type="pct"/>
            <w:vMerge w:val="restar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60" w:type="pct"/>
            <w:gridSpan w:val="5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35391D" w:rsidRPr="0035391D" w:rsidTr="00281DAA">
        <w:tc>
          <w:tcPr>
            <w:tcW w:w="2281" w:type="pct"/>
            <w:vMerge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vMerge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gridSpan w:val="2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79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0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78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35391D" w:rsidRPr="0035391D" w:rsidTr="00281DAA">
        <w:tc>
          <w:tcPr>
            <w:tcW w:w="2281" w:type="pct"/>
            <w:vMerge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vMerge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79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79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80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78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</w:tr>
      <w:tr w:rsidR="0035391D" w:rsidRPr="0035391D" w:rsidTr="00281DAA">
        <w:tc>
          <w:tcPr>
            <w:tcW w:w="2281" w:type="pct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391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" w:type="pct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391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5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391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9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391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9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391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0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391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8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391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35391D" w:rsidRPr="0035391D" w:rsidTr="00281DAA">
        <w:tc>
          <w:tcPr>
            <w:tcW w:w="2281" w:type="pct"/>
            <w:vAlign w:val="center"/>
          </w:tcPr>
          <w:p w:rsidR="0035391D" w:rsidRPr="0035391D" w:rsidRDefault="005C12DC" w:rsidP="0035391D">
            <w:pPr>
              <w:tabs>
                <w:tab w:val="left" w:pos="34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</w:t>
            </w:r>
            <w:r w:rsidR="0035391D"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направленных на захоронение твердых коммунальных отходов, в том числе прошедших обработку (сортировку), в общей массе образованных твердых коммунальных отходов</w:t>
            </w:r>
          </w:p>
        </w:tc>
        <w:tc>
          <w:tcPr>
            <w:tcW w:w="759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445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379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379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380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378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86,0</w:t>
            </w:r>
          </w:p>
        </w:tc>
      </w:tr>
      <w:tr w:rsidR="0035391D" w:rsidRPr="0035391D" w:rsidTr="00281DAA">
        <w:tc>
          <w:tcPr>
            <w:tcW w:w="2281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Доля направленных на утилизацию и обезвреживание отходов, в том числе выделенных в результате раздельного накопления и (или) обработки (сортировки) твердых коммунальных отходов, в общей массе образованных твердых коммунальных отходов</w:t>
            </w:r>
          </w:p>
        </w:tc>
        <w:tc>
          <w:tcPr>
            <w:tcW w:w="759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445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379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379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380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378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14,0</w:t>
            </w:r>
          </w:p>
        </w:tc>
      </w:tr>
      <w:tr w:rsidR="0035391D" w:rsidRPr="0035391D" w:rsidTr="00281DAA">
        <w:tc>
          <w:tcPr>
            <w:tcW w:w="2281" w:type="pct"/>
            <w:vAlign w:val="center"/>
          </w:tcPr>
          <w:p w:rsidR="0035391D" w:rsidRPr="0035391D" w:rsidRDefault="005C12DC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</w:t>
            </w:r>
            <w:r w:rsidR="0035391D"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твердых коммунальных отходов, направленных на обработку (сортировку), в общей массе образованных твердых коммунальных отходов</w:t>
            </w:r>
          </w:p>
        </w:tc>
        <w:tc>
          <w:tcPr>
            <w:tcW w:w="759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445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379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379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380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378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64,4</w:t>
            </w:r>
          </w:p>
        </w:tc>
      </w:tr>
    </w:tbl>
    <w:p w:rsidR="0035391D" w:rsidRPr="00F4257B" w:rsidRDefault="0035391D" w:rsidP="00F4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4257B" w:rsidRPr="0035391D" w:rsidRDefault="00F4257B" w:rsidP="00F4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F4257B">
        <w:rPr>
          <w:rFonts w:ascii="Times New Roman" w:eastAsia="Calibri" w:hAnsi="Times New Roman" w:cs="Times New Roman"/>
          <w:bCs/>
          <w:sz w:val="28"/>
          <w:szCs w:val="28"/>
        </w:rPr>
        <w:t xml:space="preserve">Достижение показателей, предусмотренных паспортом регионального проекта «Комплексная система обращения с твёрдыми коммунальными отходами (Ленинградская область)», запланировано за счет модернизации оборудования действующих объектов обращения с отходами, строительства новых высокотехнологичных комплексов по обращению с отходами в </w:t>
      </w:r>
      <w:proofErr w:type="spellStart"/>
      <w:r w:rsidRPr="00F4257B">
        <w:rPr>
          <w:rFonts w:ascii="Times New Roman" w:eastAsia="Calibri" w:hAnsi="Times New Roman" w:cs="Times New Roman"/>
          <w:bCs/>
          <w:sz w:val="28"/>
          <w:szCs w:val="28"/>
        </w:rPr>
        <w:t>Кингисеппском</w:t>
      </w:r>
      <w:proofErr w:type="spellEnd"/>
      <w:r w:rsidRPr="00F4257B">
        <w:rPr>
          <w:rFonts w:ascii="Times New Roman" w:eastAsia="Calibri" w:hAnsi="Times New Roman" w:cs="Times New Roman"/>
          <w:bCs/>
          <w:sz w:val="28"/>
          <w:szCs w:val="28"/>
        </w:rPr>
        <w:t xml:space="preserve"> и Всеволожском районах Ленинградской области, а также развития раздельного накопления твердых коммунальных отходов на территории Ленинградской области.</w:t>
      </w:r>
      <w:r w:rsidR="0035391D" w:rsidRPr="008C2FC2">
        <w:rPr>
          <w:rFonts w:ascii="Times New Roman" w:eastAsia="Calibri" w:hAnsi="Times New Roman" w:cs="Times New Roman"/>
          <w:sz w:val="28"/>
        </w:rPr>
        <w:t>»;</w:t>
      </w:r>
      <w:proofErr w:type="gramEnd"/>
    </w:p>
    <w:p w:rsidR="006A4176" w:rsidRDefault="00F4257B" w:rsidP="00117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1E42">
        <w:rPr>
          <w:rFonts w:ascii="Times New Roman" w:hAnsi="Times New Roman" w:cs="Times New Roman"/>
          <w:sz w:val="28"/>
          <w:szCs w:val="28"/>
        </w:rPr>
        <w:t>)</w:t>
      </w:r>
      <w:r w:rsidR="006A4176">
        <w:rPr>
          <w:rFonts w:ascii="Times New Roman" w:hAnsi="Times New Roman" w:cs="Times New Roman"/>
          <w:sz w:val="28"/>
          <w:szCs w:val="28"/>
        </w:rPr>
        <w:t xml:space="preserve"> </w:t>
      </w:r>
      <w:r w:rsidR="00B01E42">
        <w:rPr>
          <w:rFonts w:ascii="Times New Roman" w:hAnsi="Times New Roman" w:cs="Times New Roman"/>
          <w:bCs/>
          <w:sz w:val="28"/>
          <w:szCs w:val="28"/>
        </w:rPr>
        <w:t>р</w:t>
      </w:r>
      <w:r w:rsidR="006A4176">
        <w:rPr>
          <w:rFonts w:ascii="Times New Roman" w:hAnsi="Times New Roman" w:cs="Times New Roman"/>
          <w:bCs/>
          <w:sz w:val="28"/>
          <w:szCs w:val="28"/>
        </w:rPr>
        <w:t>аздел 6</w:t>
      </w:r>
      <w:r w:rsidR="008C2FC2">
        <w:rPr>
          <w:rFonts w:ascii="Times New Roman" w:hAnsi="Times New Roman" w:cs="Times New Roman"/>
          <w:bCs/>
          <w:sz w:val="28"/>
          <w:szCs w:val="28"/>
        </w:rPr>
        <w:t>.</w:t>
      </w:r>
      <w:r w:rsidR="006A4176" w:rsidRPr="00176DA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1725E">
        <w:rPr>
          <w:rFonts w:ascii="Times New Roman" w:hAnsi="Times New Roman" w:cs="Times New Roman"/>
          <w:bCs/>
          <w:sz w:val="28"/>
          <w:szCs w:val="28"/>
        </w:rPr>
        <w:t>Б</w:t>
      </w:r>
      <w:r w:rsidR="0011725E" w:rsidRPr="0011725E">
        <w:rPr>
          <w:rFonts w:ascii="Times New Roman" w:hAnsi="Times New Roman" w:cs="Times New Roman"/>
          <w:bCs/>
          <w:sz w:val="28"/>
          <w:szCs w:val="28"/>
        </w:rPr>
        <w:t>ала</w:t>
      </w:r>
      <w:r w:rsidR="0011725E">
        <w:rPr>
          <w:rFonts w:ascii="Times New Roman" w:hAnsi="Times New Roman" w:cs="Times New Roman"/>
          <w:bCs/>
          <w:sz w:val="28"/>
          <w:szCs w:val="28"/>
        </w:rPr>
        <w:t xml:space="preserve">нс количественных характеристик </w:t>
      </w:r>
      <w:r w:rsidR="0011725E" w:rsidRPr="0011725E">
        <w:rPr>
          <w:rFonts w:ascii="Times New Roman" w:hAnsi="Times New Roman" w:cs="Times New Roman"/>
          <w:bCs/>
          <w:sz w:val="28"/>
          <w:szCs w:val="28"/>
        </w:rPr>
        <w:t>образования, обработ</w:t>
      </w:r>
      <w:r w:rsidR="0011725E">
        <w:rPr>
          <w:rFonts w:ascii="Times New Roman" w:hAnsi="Times New Roman" w:cs="Times New Roman"/>
          <w:bCs/>
          <w:sz w:val="28"/>
          <w:szCs w:val="28"/>
        </w:rPr>
        <w:t xml:space="preserve">ки, утилизации, обезвреживания, </w:t>
      </w:r>
      <w:r w:rsidR="0011725E" w:rsidRPr="0011725E">
        <w:rPr>
          <w:rFonts w:ascii="Times New Roman" w:hAnsi="Times New Roman" w:cs="Times New Roman"/>
          <w:bCs/>
          <w:sz w:val="28"/>
          <w:szCs w:val="28"/>
        </w:rPr>
        <w:t>размещения отходов</w:t>
      </w:r>
      <w:r w:rsidR="006A4176" w:rsidRPr="00176DA6">
        <w:rPr>
          <w:rFonts w:ascii="Times New Roman" w:hAnsi="Times New Roman" w:cs="Times New Roman"/>
          <w:bCs/>
          <w:sz w:val="28"/>
          <w:szCs w:val="28"/>
        </w:rPr>
        <w:t>»</w:t>
      </w:r>
      <w:r w:rsidR="006A4176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6A4176" w:rsidRDefault="0011725E" w:rsidP="006A4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77C2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976CB3" w:rsidRPr="00B01E42">
        <w:rPr>
          <w:rFonts w:ascii="Times New Roman" w:eastAsia="Calibri" w:hAnsi="Times New Roman" w:cs="Times New Roman"/>
          <w:b/>
          <w:bCs/>
          <w:sz w:val="28"/>
          <w:szCs w:val="28"/>
        </w:rPr>
        <w:t>Раздел 6. БАЛАНС КОЛИЧЕСТВЕННЫХ ХАРАКТЕРИСТИК ОБРАЗОВАНИЯ, ОБРАБОТКИ, УТИЛИЗАЦИИ, ОБЕЗВРЕЖИВАНИЯ, РАЗМЕЩЕНИЯ ОТХОДОВ</w:t>
      </w:r>
    </w:p>
    <w:p w:rsidR="00F56467" w:rsidRPr="006A4176" w:rsidRDefault="00F56467" w:rsidP="006A4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8C2FC2" w:rsidRPr="008C2FC2" w:rsidRDefault="008C2FC2" w:rsidP="008C2F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8C2FC2">
        <w:rPr>
          <w:rFonts w:ascii="Times New Roman" w:eastAsia="Calibri" w:hAnsi="Times New Roman" w:cs="Times New Roman"/>
          <w:bCs/>
          <w:sz w:val="28"/>
        </w:rPr>
        <w:lastRenderedPageBreak/>
        <w:t>Баланс количественных характеристик образования, обработки, утилизации, обезвреживания, размещения отходов</w:t>
      </w:r>
      <w:r w:rsidRPr="008C2FC2">
        <w:rPr>
          <w:rFonts w:ascii="Times New Roman" w:eastAsia="Calibri" w:hAnsi="Times New Roman" w:cs="Times New Roman"/>
          <w:sz w:val="28"/>
        </w:rPr>
        <w:t xml:space="preserve"> содержит сведения о соотношении количества образующихся на территории субъекта Российской Федерации и поступающих</w:t>
      </w:r>
      <w:r w:rsidRPr="008C2FC2">
        <w:rPr>
          <w:rFonts w:ascii="Times New Roman" w:eastAsia="Calibri" w:hAnsi="Times New Roman" w:cs="Times New Roman"/>
          <w:sz w:val="28"/>
        </w:rPr>
        <w:br/>
        <w:t>из других субъектов Российской Федерации отходов и количественных характеристик их обработки, утилизации, обезвреживания, размещения, передачи в другие субъекты Российской Федерации для последующих обработки, утилизации, обезвреживания, размещения.</w:t>
      </w:r>
      <w:proofErr w:type="gramEnd"/>
      <w:r w:rsidRPr="008C2FC2">
        <w:rPr>
          <w:rFonts w:ascii="Times New Roman" w:eastAsia="Calibri" w:hAnsi="Times New Roman" w:cs="Times New Roman"/>
          <w:sz w:val="28"/>
        </w:rPr>
        <w:t xml:space="preserve"> Приложение 6 содержит сведения за 2023 год, соответствующие сведениям, размещенным</w:t>
      </w:r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</w:rPr>
        <w:t>Росприроднадзором</w:t>
      </w:r>
      <w:proofErr w:type="spellEnd"/>
      <w:r w:rsidRPr="008C2FC2">
        <w:rPr>
          <w:rFonts w:ascii="Times New Roman" w:eastAsia="Calibri" w:hAnsi="Times New Roman" w:cs="Times New Roman"/>
          <w:sz w:val="28"/>
        </w:rPr>
        <w:t xml:space="preserve"> в информационно-телекоммуникационной сети «Интернет» на официальном сайте </w:t>
      </w:r>
      <w:proofErr w:type="spellStart"/>
      <w:r w:rsidRPr="008C2FC2">
        <w:rPr>
          <w:rFonts w:ascii="Times New Roman" w:eastAsia="Calibri" w:hAnsi="Times New Roman" w:cs="Times New Roman"/>
          <w:sz w:val="28"/>
        </w:rPr>
        <w:t>Росприроднадзора</w:t>
      </w:r>
      <w:proofErr w:type="spellEnd"/>
      <w:proofErr w:type="gramStart"/>
      <w:r w:rsidRPr="008C2FC2">
        <w:rPr>
          <w:rFonts w:ascii="Times New Roman" w:eastAsia="Calibri" w:hAnsi="Times New Roman" w:cs="Times New Roman"/>
          <w:sz w:val="28"/>
        </w:rPr>
        <w:t>.»;</w:t>
      </w:r>
      <w:proofErr w:type="gramEnd"/>
    </w:p>
    <w:p w:rsidR="006A4176" w:rsidRDefault="00F4257B" w:rsidP="006A4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1E42">
        <w:rPr>
          <w:rFonts w:ascii="Times New Roman" w:hAnsi="Times New Roman" w:cs="Times New Roman"/>
          <w:sz w:val="28"/>
          <w:szCs w:val="28"/>
        </w:rPr>
        <w:t>)</w:t>
      </w:r>
      <w:r w:rsidR="006A4176">
        <w:rPr>
          <w:rFonts w:ascii="Times New Roman" w:hAnsi="Times New Roman" w:cs="Times New Roman"/>
          <w:sz w:val="28"/>
          <w:szCs w:val="28"/>
        </w:rPr>
        <w:t xml:space="preserve"> </w:t>
      </w:r>
      <w:r w:rsidR="00B01E42">
        <w:rPr>
          <w:rFonts w:ascii="Times New Roman" w:hAnsi="Times New Roman" w:cs="Times New Roman"/>
          <w:bCs/>
          <w:sz w:val="28"/>
          <w:szCs w:val="28"/>
        </w:rPr>
        <w:t>р</w:t>
      </w:r>
      <w:r w:rsidR="006A4176" w:rsidRPr="006A4176">
        <w:rPr>
          <w:rFonts w:ascii="Times New Roman" w:hAnsi="Times New Roman" w:cs="Times New Roman"/>
          <w:bCs/>
          <w:sz w:val="28"/>
          <w:szCs w:val="28"/>
        </w:rPr>
        <w:t>аздел 7 «Схема потоков отходов от источников их образования до объектов обработки, утилизации, обезвреживания отходов и объектов размещения отходов</w:t>
      </w:r>
      <w:r w:rsidR="008C2FC2">
        <w:rPr>
          <w:rFonts w:ascii="Times New Roman" w:hAnsi="Times New Roman" w:cs="Times New Roman"/>
          <w:bCs/>
          <w:sz w:val="28"/>
          <w:szCs w:val="28"/>
        </w:rPr>
        <w:t>» изложить в следующей редакции</w:t>
      </w:r>
      <w:r w:rsidR="006A4176">
        <w:rPr>
          <w:rFonts w:ascii="Times New Roman" w:hAnsi="Times New Roman" w:cs="Times New Roman"/>
          <w:bCs/>
          <w:sz w:val="28"/>
          <w:szCs w:val="28"/>
        </w:rPr>
        <w:t>:</w:t>
      </w:r>
    </w:p>
    <w:p w:rsidR="006A4176" w:rsidRDefault="00976CB3" w:rsidP="006A41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976CB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7. СХЕМА ПОТОКОВ ОТХОДОВ ОТ ИСТОЧНИКОВ ИХ ОБРАЗОВАНИЯ ДО ОБЪЕКТОВ ОБРАБОТКИ, УТИЛИЗАЦИИ, ОБЕЗВРЕЖИВАНИЯ ОТХОДОВ И ОБЪЕКТОВ РАЗМЕЩЕНИЯ ОТХОДОВ</w:t>
      </w:r>
    </w:p>
    <w:p w:rsidR="002D7292" w:rsidRDefault="002D7292" w:rsidP="00F06D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A4176" w:rsidRDefault="006A4176" w:rsidP="00F06D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  <w:sectPr w:rsidR="006A4176" w:rsidSect="002D7292">
          <w:pgSz w:w="11905" w:h="16838"/>
          <w:pgMar w:top="709" w:right="737" w:bottom="851" w:left="737" w:header="0" w:footer="0" w:gutter="0"/>
          <w:cols w:space="720"/>
          <w:docGrid w:linePitch="299"/>
        </w:sectPr>
      </w:pPr>
    </w:p>
    <w:p w:rsidR="008C2FC2" w:rsidRDefault="008C2FC2" w:rsidP="008C2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542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Схема потоков твердых коммунальных отходов от источников их образования до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объектов обработки, утилизации, </w:t>
      </w:r>
      <w:r w:rsidRPr="0091542E">
        <w:rPr>
          <w:rFonts w:ascii="Times New Roman" w:hAnsi="Times New Roman" w:cs="Times New Roman"/>
          <w:bCs/>
          <w:sz w:val="28"/>
          <w:szCs w:val="28"/>
        </w:rPr>
        <w:t>обезвреживания отходов и объектов размещения отходов (образованных на те</w:t>
      </w:r>
      <w:r>
        <w:rPr>
          <w:rFonts w:ascii="Times New Roman" w:hAnsi="Times New Roman" w:cs="Times New Roman"/>
          <w:bCs/>
          <w:sz w:val="28"/>
          <w:szCs w:val="28"/>
        </w:rPr>
        <w:t>рритории Ленинградской области)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91542E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>2025 год</w:t>
      </w:r>
      <w:r w:rsidRPr="0091542E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W w:w="16044" w:type="dxa"/>
        <w:jc w:val="center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2"/>
        <w:gridCol w:w="1774"/>
        <w:gridCol w:w="1091"/>
        <w:gridCol w:w="1931"/>
        <w:gridCol w:w="1770"/>
        <w:gridCol w:w="1159"/>
        <w:gridCol w:w="1310"/>
        <w:gridCol w:w="1318"/>
        <w:gridCol w:w="1297"/>
        <w:gridCol w:w="1856"/>
        <w:gridCol w:w="1106"/>
      </w:tblGrid>
      <w:tr w:rsidR="008C2FC2" w:rsidRPr="00F56467" w:rsidTr="00F56467">
        <w:trPr>
          <w:trHeight w:val="858"/>
          <w:jc w:val="center"/>
        </w:trPr>
        <w:tc>
          <w:tcPr>
            <w:tcW w:w="1432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Технологическая зона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муниципального района, муниципального и городского округов (далее – МР, МО, ГО)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Масса образованных ТКО в МР, МО, ГО (тыс. тонн)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8C2FC2" w:rsidRPr="00F56467" w:rsidRDefault="002D6255" w:rsidP="002D6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8C2FC2"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ерегрузочная </w:t>
            </w: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станция (далее - </w:t>
            </w:r>
            <w:r w:rsidR="008C2FC2"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8C2FC2"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 обработки ТКО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Масса ТКО, поступившая на обработку (тыс. тонн)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 обезвреживания ТКО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Масса ТКО, поступившая на обезвреживание (тыс. тонн)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 утилизации ТКО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Захоронение ТКО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Масса ТКО, поступившая на полигон (тыс. тонн)</w:t>
            </w:r>
          </w:p>
        </w:tc>
      </w:tr>
      <w:tr w:rsidR="008C2FC2" w:rsidRPr="00F56467" w:rsidTr="00F56467">
        <w:trPr>
          <w:trHeight w:val="1014"/>
          <w:jc w:val="center"/>
        </w:trPr>
        <w:tc>
          <w:tcPr>
            <w:tcW w:w="1432" w:type="dxa"/>
            <w:vMerge w:val="restart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Технологическая зона 1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Подпорожский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МСК</w:t>
            </w:r>
            <w:proofErr w:type="gram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АО «Управляющая компания по обращению с отходами в Ленинградской области» в </w:t>
            </w: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Подпорожском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Объект размещения АО «Управляющая компания по обращению с отходами в Ленинградской области» в </w:t>
            </w: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Подпорожском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10,38</w:t>
            </w:r>
          </w:p>
        </w:tc>
      </w:tr>
      <w:tr w:rsidR="008C2FC2" w:rsidRPr="00F56467" w:rsidTr="00F56467">
        <w:trPr>
          <w:trHeight w:val="314"/>
          <w:jc w:val="center"/>
        </w:trPr>
        <w:tc>
          <w:tcPr>
            <w:tcW w:w="1432" w:type="dxa"/>
            <w:vMerge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Лодейнопольский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МСК</w:t>
            </w:r>
            <w:proofErr w:type="gram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АО «Управляющая компания по обращению с отходами в Ленинградской области» в </w:t>
            </w: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Подпорожском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Объект размещения АО «Управляющая компания по обращению с отходами в Ленинградской области» в </w:t>
            </w: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Подпорожском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11,32</w:t>
            </w:r>
          </w:p>
        </w:tc>
      </w:tr>
      <w:tr w:rsidR="008C2FC2" w:rsidRPr="00F56467" w:rsidTr="00F56467">
        <w:trPr>
          <w:trHeight w:val="921"/>
          <w:jc w:val="center"/>
        </w:trPr>
        <w:tc>
          <w:tcPr>
            <w:tcW w:w="1432" w:type="dxa"/>
            <w:vMerge w:val="restart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Технологическая зона 2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Волховский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МСК</w:t>
            </w:r>
            <w:proofErr w:type="gram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АО «Управляющая компания по обращению с отходами в Ленинградской области» в </w:t>
            </w: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Волховском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Объект размещения АО «Управляющая компания по обращению с отходами в Ленинградской области» </w:t>
            </w:r>
            <w:proofErr w:type="gram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Волховском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30,20</w:t>
            </w:r>
          </w:p>
        </w:tc>
      </w:tr>
      <w:tr w:rsidR="008C2FC2" w:rsidRPr="00F56467" w:rsidTr="00F56467">
        <w:trPr>
          <w:jc w:val="center"/>
        </w:trPr>
        <w:tc>
          <w:tcPr>
            <w:tcW w:w="1432" w:type="dxa"/>
            <w:vMerge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Киришский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МСК</w:t>
            </w:r>
            <w:proofErr w:type="gram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ООО «Лель-ЭКО»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 размещения ООО «</w:t>
            </w: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Лель-Эко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в </w:t>
            </w: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Киришском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7,20</w:t>
            </w:r>
          </w:p>
        </w:tc>
      </w:tr>
      <w:tr w:rsidR="008C2FC2" w:rsidRPr="00F56467" w:rsidTr="00F56467">
        <w:trPr>
          <w:jc w:val="center"/>
        </w:trPr>
        <w:tc>
          <w:tcPr>
            <w:tcW w:w="1432" w:type="dxa"/>
            <w:vMerge w:val="restart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Технологическая зона 3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Тихвинский МР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26,50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МСК</w:t>
            </w:r>
            <w:proofErr w:type="gram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АО «Чистый город»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26,50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Объект размещения АО «Чистый город» </w:t>
            </w:r>
            <w:proofErr w:type="gram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Тихвинском МР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25,02</w:t>
            </w:r>
          </w:p>
        </w:tc>
      </w:tr>
      <w:tr w:rsidR="008C2FC2" w:rsidRPr="00F56467" w:rsidTr="00F56467">
        <w:trPr>
          <w:jc w:val="center"/>
        </w:trPr>
        <w:tc>
          <w:tcPr>
            <w:tcW w:w="1432" w:type="dxa"/>
            <w:vMerge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Бокситогорский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Объект размещения ООО «Благоустройство» </w:t>
            </w:r>
            <w:proofErr w:type="gram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Бокситогорском МР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15,00</w:t>
            </w:r>
          </w:p>
        </w:tc>
      </w:tr>
      <w:tr w:rsidR="008C2FC2" w:rsidRPr="00F56467" w:rsidTr="00F56467">
        <w:trPr>
          <w:trHeight w:val="878"/>
          <w:jc w:val="center"/>
        </w:trPr>
        <w:tc>
          <w:tcPr>
            <w:tcW w:w="1432" w:type="dxa"/>
            <w:vMerge w:val="restart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Технологическая зона 4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Кировский МР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proofErr w:type="gram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МСК</w:t>
            </w:r>
            <w:proofErr w:type="gram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ООО «Полигон ТБО»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 размещения ООО «Полигон ТБО»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44,00</w:t>
            </w:r>
          </w:p>
        </w:tc>
      </w:tr>
      <w:tr w:rsidR="008C2FC2" w:rsidRPr="00F56467" w:rsidTr="00F56467">
        <w:trPr>
          <w:trHeight w:val="318"/>
          <w:jc w:val="center"/>
        </w:trPr>
        <w:tc>
          <w:tcPr>
            <w:tcW w:w="1432" w:type="dxa"/>
            <w:vMerge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Всеволожский МР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206,00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МСК</w:t>
            </w:r>
            <w:proofErr w:type="gram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ООО «Полигон ТБО»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 размещения ООО «Полигон ТБО»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200,40</w:t>
            </w:r>
          </w:p>
        </w:tc>
      </w:tr>
      <w:tr w:rsidR="008C2FC2" w:rsidRPr="00F56467" w:rsidTr="00F56467">
        <w:trPr>
          <w:trHeight w:val="329"/>
          <w:jc w:val="center"/>
        </w:trPr>
        <w:tc>
          <w:tcPr>
            <w:tcW w:w="1432" w:type="dxa"/>
            <w:vMerge w:val="restart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Технологическая зона 5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Выборгский МР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МСК</w:t>
            </w:r>
            <w:proofErr w:type="gram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ООО «РАСЭМ»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 размещения ООО «РАСЭМ»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73,63</w:t>
            </w:r>
          </w:p>
        </w:tc>
      </w:tr>
      <w:tr w:rsidR="008C2FC2" w:rsidRPr="00F56467" w:rsidTr="00F56467">
        <w:trPr>
          <w:trHeight w:val="1191"/>
          <w:jc w:val="center"/>
        </w:trPr>
        <w:tc>
          <w:tcPr>
            <w:tcW w:w="1432" w:type="dxa"/>
            <w:vMerge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Приозерский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МСК</w:t>
            </w:r>
            <w:proofErr w:type="gram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АО «Управляющая компания по обращению с отходами в Ленинградской области» в Приозерском МР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Объект размещения АО «Управляющая компания по обращению с отходами в Ленинградской области» </w:t>
            </w:r>
            <w:proofErr w:type="gram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Приозерском МР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24,00</w:t>
            </w:r>
          </w:p>
        </w:tc>
      </w:tr>
      <w:tr w:rsidR="00160290" w:rsidRPr="00F56467" w:rsidTr="00F56467">
        <w:trPr>
          <w:trHeight w:val="4218"/>
          <w:jc w:val="center"/>
        </w:trPr>
        <w:tc>
          <w:tcPr>
            <w:tcW w:w="1432" w:type="dxa"/>
            <w:vMerge w:val="restart"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Технологическая зона 6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Кингисеппский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29,00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proofErr w:type="gram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МСК</w:t>
            </w:r>
            <w:proofErr w:type="gram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АО «Управляющая компания по обращению с отходами» в </w:t>
            </w: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Кингисеппском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Ивангород *,</w:t>
            </w:r>
          </w:p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60290" w:rsidRPr="00F56467" w:rsidRDefault="00160290" w:rsidP="000037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Комплекс по обработке (сортировке), обезвреживанию и размещению отходов по адресу: Ленинградская область, </w:t>
            </w: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Кингисеппский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МР, </w:t>
            </w: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промзона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«Фосфорит» (далее - КПО «Кингисепп») АО «Управляющая компания по обращению с отходами в Ленинградской области»**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29,00</w:t>
            </w:r>
          </w:p>
        </w:tc>
        <w:tc>
          <w:tcPr>
            <w:tcW w:w="1310" w:type="dxa"/>
            <w:vMerge w:val="restart"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-*,</w:t>
            </w:r>
          </w:p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КПО "Кингисепп" АО "Управляющая компания по обращению с отходами в Ленинградской области"**</w:t>
            </w:r>
          </w:p>
        </w:tc>
        <w:tc>
          <w:tcPr>
            <w:tcW w:w="1318" w:type="dxa"/>
            <w:vMerge w:val="restart"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96,00 тыс. тонн ТКО в год***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КПО "Кингисепп" АО "Управляющая компания по обращению с отходами в Ленинградской области"**:</w:t>
            </w:r>
          </w:p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объект утилизации (компостирование) - 96,00 тыс. тонн ТКО в год***;</w:t>
            </w:r>
          </w:p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объект утилизации (производство альтернативного топлива) - 15% от массы ТКО, зашедшей на обработку, в год***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Объект размещения АО «Управляющая компания по обращению с отходами» </w:t>
            </w:r>
            <w:proofErr w:type="gram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Кингисеппском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Ивангород*,</w:t>
            </w:r>
          </w:p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КПО «Кингисепп» АО «Управляющая компания по обращению с отходами в Ленинградской области»**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14,50</w:t>
            </w:r>
          </w:p>
        </w:tc>
      </w:tr>
      <w:tr w:rsidR="00160290" w:rsidRPr="00F56467" w:rsidTr="00F56467">
        <w:trPr>
          <w:jc w:val="center"/>
        </w:trPr>
        <w:tc>
          <w:tcPr>
            <w:tcW w:w="1432" w:type="dxa"/>
            <w:vMerge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Сланцевский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70" w:type="dxa"/>
            <w:vMerge w:val="restart"/>
            <w:shd w:val="clear" w:color="auto" w:fill="auto"/>
            <w:vAlign w:val="center"/>
          </w:tcPr>
          <w:p w:rsidR="00160290" w:rsidRPr="00F56467" w:rsidRDefault="00160290" w:rsidP="000037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МСК</w:t>
            </w:r>
            <w:proofErr w:type="gram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АО «Управляющая компания по обращению с отходами» в </w:t>
            </w: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Сланцевском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МР*,</w:t>
            </w:r>
          </w:p>
          <w:p w:rsidR="00160290" w:rsidRPr="00F56467" w:rsidRDefault="00160290" w:rsidP="000037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60290" w:rsidRPr="00F56467" w:rsidRDefault="00160290" w:rsidP="000037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КПО «Кингисепп»</w:t>
            </w:r>
          </w:p>
          <w:p w:rsidR="00160290" w:rsidRPr="00F56467" w:rsidRDefault="00160290" w:rsidP="000037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«Управляющая компания по обращению с отходами в Ленинградской области»**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310" w:type="dxa"/>
            <w:vMerge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6" w:type="dxa"/>
            <w:vMerge w:val="restart"/>
            <w:shd w:val="clear" w:color="auto" w:fill="auto"/>
            <w:vAlign w:val="center"/>
          </w:tcPr>
          <w:p w:rsidR="00160290" w:rsidRPr="00F56467" w:rsidRDefault="00160290" w:rsidP="00444E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Объект размещения АО «Управляющая компания по обращению с отходами» в </w:t>
            </w: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Сланцевском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МР*,</w:t>
            </w:r>
          </w:p>
          <w:p w:rsidR="00160290" w:rsidRPr="00F56467" w:rsidRDefault="00160290" w:rsidP="00444E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60290" w:rsidRPr="00F56467" w:rsidRDefault="00160290" w:rsidP="00444E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КПО «Кингисепп» АО «Управляющая компания по обращению с отходами в Ленинградской области»**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8,50</w:t>
            </w:r>
          </w:p>
        </w:tc>
      </w:tr>
      <w:tr w:rsidR="00160290" w:rsidRPr="00F56467" w:rsidTr="00F56467">
        <w:trPr>
          <w:trHeight w:val="1069"/>
          <w:jc w:val="center"/>
        </w:trPr>
        <w:tc>
          <w:tcPr>
            <w:tcW w:w="1432" w:type="dxa"/>
            <w:vMerge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Ломоносовский МР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60290" w:rsidRPr="00F56467" w:rsidRDefault="00160290" w:rsidP="002D6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ПС по адресу: Ленинградская область, </w:t>
            </w: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Сосновоборский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ГО, территория </w:t>
            </w: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Промзоны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земельный участок </w:t>
            </w:r>
            <w:proofErr w:type="gram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к/н 47:15:0112003:14</w:t>
            </w:r>
          </w:p>
        </w:tc>
        <w:tc>
          <w:tcPr>
            <w:tcW w:w="1770" w:type="dxa"/>
            <w:vMerge/>
            <w:shd w:val="clear" w:color="auto" w:fill="auto"/>
            <w:vAlign w:val="center"/>
          </w:tcPr>
          <w:p w:rsidR="00160290" w:rsidRPr="00F56467" w:rsidRDefault="00160290" w:rsidP="000037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10" w:type="dxa"/>
            <w:vMerge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6" w:type="dxa"/>
            <w:vMerge/>
            <w:shd w:val="clear" w:color="auto" w:fill="auto"/>
            <w:vAlign w:val="center"/>
          </w:tcPr>
          <w:p w:rsidR="00160290" w:rsidRPr="00F56467" w:rsidRDefault="00160290" w:rsidP="00444E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15,00</w:t>
            </w:r>
          </w:p>
        </w:tc>
      </w:tr>
      <w:tr w:rsidR="00160290" w:rsidRPr="00F56467" w:rsidTr="00F56467">
        <w:trPr>
          <w:trHeight w:val="318"/>
          <w:jc w:val="center"/>
        </w:trPr>
        <w:tc>
          <w:tcPr>
            <w:tcW w:w="1432" w:type="dxa"/>
            <w:vMerge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Сосновоборский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60290" w:rsidRPr="00F56467" w:rsidRDefault="00160290" w:rsidP="00C24F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ПС по адресу: Ленинградская область, </w:t>
            </w: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Сосновоборский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ГО, территория </w:t>
            </w: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Промзоны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земельный участок </w:t>
            </w:r>
            <w:proofErr w:type="gram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к/н 47:15:0112003:14</w:t>
            </w:r>
          </w:p>
        </w:tc>
        <w:tc>
          <w:tcPr>
            <w:tcW w:w="1770" w:type="dxa"/>
            <w:vMerge/>
            <w:shd w:val="clear" w:color="auto" w:fill="auto"/>
            <w:vAlign w:val="center"/>
          </w:tcPr>
          <w:p w:rsidR="00160290" w:rsidRPr="00F56467" w:rsidRDefault="00160290" w:rsidP="000037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1310" w:type="dxa"/>
            <w:vMerge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6" w:type="dxa"/>
            <w:vMerge/>
            <w:shd w:val="clear" w:color="auto" w:fill="auto"/>
            <w:vAlign w:val="center"/>
          </w:tcPr>
          <w:p w:rsidR="00160290" w:rsidRPr="00F56467" w:rsidRDefault="00160290" w:rsidP="00444E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14,00</w:t>
            </w:r>
          </w:p>
        </w:tc>
      </w:tr>
      <w:tr w:rsidR="00160290" w:rsidRPr="00F56467" w:rsidTr="00F56467">
        <w:trPr>
          <w:jc w:val="center"/>
        </w:trPr>
        <w:tc>
          <w:tcPr>
            <w:tcW w:w="1432" w:type="dxa"/>
            <w:vMerge w:val="restart"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Технологическая зона 7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Гатчинский</w:t>
            </w:r>
            <w:proofErr w:type="gram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103,00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ПС по адресу: Ленинградская область, Гатчинский МО, п. </w:t>
            </w: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Войсковицы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земельный участок </w:t>
            </w:r>
            <w:proofErr w:type="gram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к/н 47:23:0102001:3114</w:t>
            </w:r>
          </w:p>
        </w:tc>
        <w:tc>
          <w:tcPr>
            <w:tcW w:w="1770" w:type="dxa"/>
            <w:vMerge w:val="restart"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МСК</w:t>
            </w:r>
            <w:proofErr w:type="gram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ООО «ЛОЭК»*,</w:t>
            </w:r>
          </w:p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КПО «Кингисепп» АО «Управляющая компания по обращению с отходами в Ленинградской области»**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10" w:type="dxa"/>
            <w:vMerge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6" w:type="dxa"/>
            <w:vMerge w:val="restart"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Объект размещения в </w:t>
            </w:r>
            <w:proofErr w:type="spellStart"/>
            <w:proofErr w:type="gram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Лужском</w:t>
            </w:r>
            <w:proofErr w:type="spellEnd"/>
            <w:proofErr w:type="gram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«АВТО-БЕРКУТ»*,</w:t>
            </w:r>
          </w:p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КПО «Кингисепп» АО «Управляющая компания по обращению с отходами в Ленинградской области»**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160290" w:rsidRPr="00F56467" w:rsidTr="00F56467">
        <w:trPr>
          <w:trHeight w:val="616"/>
          <w:jc w:val="center"/>
        </w:trPr>
        <w:tc>
          <w:tcPr>
            <w:tcW w:w="1432" w:type="dxa"/>
            <w:vMerge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Лужский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770" w:type="dxa"/>
            <w:vMerge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27,00</w:t>
            </w:r>
          </w:p>
        </w:tc>
        <w:tc>
          <w:tcPr>
            <w:tcW w:w="1310" w:type="dxa"/>
            <w:vMerge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6" w:type="dxa"/>
            <w:vMerge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13,50</w:t>
            </w:r>
          </w:p>
        </w:tc>
      </w:tr>
      <w:tr w:rsidR="00160290" w:rsidRPr="00F56467" w:rsidTr="00F56467">
        <w:trPr>
          <w:trHeight w:val="1425"/>
          <w:jc w:val="center"/>
        </w:trPr>
        <w:tc>
          <w:tcPr>
            <w:tcW w:w="1432" w:type="dxa"/>
            <w:vMerge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Тосненский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60290" w:rsidRPr="00F56467" w:rsidRDefault="00160290" w:rsidP="00C24F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ПС по адресу: Ленинградская область, Гатчинский МО, п. </w:t>
            </w: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Войсковицы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земельный участок </w:t>
            </w:r>
            <w:proofErr w:type="gram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к/н 47:23:0102001:3114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60290" w:rsidRPr="00F56467" w:rsidRDefault="00160290" w:rsidP="00444E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МСК</w:t>
            </w:r>
            <w:proofErr w:type="gram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АО «Управляющая компания по обращению с отходами» в </w:t>
            </w: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Сланцевском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МР*,</w:t>
            </w:r>
          </w:p>
          <w:p w:rsidR="00160290" w:rsidRPr="00F56467" w:rsidRDefault="00160290" w:rsidP="00444E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60290" w:rsidRPr="00F56467" w:rsidRDefault="00160290" w:rsidP="00444E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КПО «Кингисепп»</w:t>
            </w:r>
          </w:p>
          <w:p w:rsidR="00160290" w:rsidRPr="00F56467" w:rsidRDefault="00160290" w:rsidP="00444E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«Управляющая компания по обращению с отходами в Ленинградской области»**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310" w:type="dxa"/>
            <w:vMerge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160290" w:rsidRPr="00F56467" w:rsidRDefault="00160290" w:rsidP="00444E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Объект размещения АО «Управляющая компания по обращению с отходами» в </w:t>
            </w: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Сланцевском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МР*,</w:t>
            </w:r>
          </w:p>
          <w:p w:rsidR="00160290" w:rsidRPr="00F56467" w:rsidRDefault="00160290" w:rsidP="00444E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60290" w:rsidRPr="00F56467" w:rsidRDefault="00160290" w:rsidP="00444E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КПО «Кингисепп» АО «Управляющая компания по обращению с отходами в Ленинградской области»**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22,00</w:t>
            </w:r>
          </w:p>
        </w:tc>
      </w:tr>
      <w:tr w:rsidR="00160290" w:rsidRPr="00F56467" w:rsidTr="00F56467">
        <w:trPr>
          <w:trHeight w:val="1253"/>
          <w:jc w:val="center"/>
        </w:trPr>
        <w:tc>
          <w:tcPr>
            <w:tcW w:w="1432" w:type="dxa"/>
            <w:vMerge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Волосовский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60290" w:rsidRPr="00F56467" w:rsidRDefault="00160290" w:rsidP="00C24F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ПС по адресу: Ленинградская область, Гатчинский МО, п. </w:t>
            </w: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Войсковицы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земельный участок </w:t>
            </w:r>
            <w:proofErr w:type="gram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к/н 47:23:0102001:3114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60290" w:rsidRPr="00F56467" w:rsidRDefault="00160290" w:rsidP="000037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proofErr w:type="gram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МСК</w:t>
            </w:r>
            <w:proofErr w:type="gram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АО «Управляющая компания по обращению с отходами» в </w:t>
            </w: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Кингисеппском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  <w:p w:rsidR="00160290" w:rsidRPr="00F56467" w:rsidRDefault="00160290" w:rsidP="000037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Ивангород *,</w:t>
            </w:r>
          </w:p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КПО «Кингисепп» АО «Управляющая компания по обращению с отходами в Ленинградской области»**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310" w:type="dxa"/>
            <w:vMerge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Объект размещения АО «Управляющая компания по обращению с отходами» в </w:t>
            </w: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Кингисеппском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МР, г. Ивангород*,</w:t>
            </w:r>
            <w:proofErr w:type="gramEnd"/>
          </w:p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КПО «Кингисепп» АО «Управляющая компания по обращению с отходами в Ленинградской области»**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60290" w:rsidRPr="00F56467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9,00</w:t>
            </w:r>
          </w:p>
        </w:tc>
      </w:tr>
      <w:tr w:rsidR="000037A7" w:rsidRPr="00A535D9" w:rsidTr="00F56467">
        <w:trPr>
          <w:jc w:val="center"/>
        </w:trPr>
        <w:tc>
          <w:tcPr>
            <w:tcW w:w="1432" w:type="dxa"/>
            <w:shd w:val="clear" w:color="auto" w:fill="auto"/>
            <w:vAlign w:val="center"/>
          </w:tcPr>
          <w:p w:rsidR="000037A7" w:rsidRPr="00F56467" w:rsidRDefault="000037A7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0037A7" w:rsidRPr="00F56467" w:rsidRDefault="000037A7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0037A7" w:rsidRPr="00F56467" w:rsidRDefault="000037A7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776,50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0037A7" w:rsidRPr="00F56467" w:rsidRDefault="000037A7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0037A7" w:rsidRPr="00F56467" w:rsidRDefault="000037A7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0037A7" w:rsidRPr="00F56467" w:rsidRDefault="000037A7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608,50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0037A7" w:rsidRPr="00F56467" w:rsidRDefault="000037A7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0037A7" w:rsidRPr="00F56467" w:rsidRDefault="000037A7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0037A7" w:rsidRPr="00F56467" w:rsidRDefault="000037A7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0037A7" w:rsidRPr="00F56467" w:rsidRDefault="000037A7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0037A7" w:rsidRPr="00A535D9" w:rsidRDefault="000037A7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587,65</w:t>
            </w:r>
          </w:p>
        </w:tc>
      </w:tr>
    </w:tbl>
    <w:p w:rsidR="008C2FC2" w:rsidRPr="006C3FC5" w:rsidRDefault="008C2FC2" w:rsidP="008C2F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3FC5">
        <w:rPr>
          <w:rFonts w:ascii="Times New Roman" w:eastAsia="Calibri" w:hAnsi="Times New Roman" w:cs="Times New Roman"/>
          <w:sz w:val="20"/>
          <w:szCs w:val="20"/>
        </w:rPr>
        <w:t>* - до получения АО «Управляющая компания по обращению с отходами в Ленинградской области» лицензии на осуществление деятельности по сбору, обработке, утилизации, обезвреживанию и размещению отходов 1 – 4 классов опасности на объекте КПО «Кингисепп»;</w:t>
      </w:r>
    </w:p>
    <w:p w:rsidR="008C2FC2" w:rsidRPr="006C3FC5" w:rsidRDefault="008C2FC2" w:rsidP="008C2F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3FC5">
        <w:rPr>
          <w:rFonts w:ascii="Times New Roman" w:eastAsia="Calibri" w:hAnsi="Times New Roman" w:cs="Times New Roman"/>
          <w:sz w:val="20"/>
          <w:szCs w:val="20"/>
        </w:rPr>
        <w:t>** - после получения АО «Управляющая компания по обращению с отходами в Ленинградской области» лицензии на осуществление деятельности по сбору, обработке, утилизации, обезвреживанию и размещению отходов 1 – 4 классов опасности на объекте КПО «Кингисепп»;</w:t>
      </w:r>
    </w:p>
    <w:p w:rsidR="008C2FC2" w:rsidRPr="001317DE" w:rsidRDefault="008C2FC2" w:rsidP="008C2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FC5">
        <w:rPr>
          <w:rFonts w:ascii="Times New Roman" w:eastAsia="Calibri" w:hAnsi="Times New Roman" w:cs="Times New Roman"/>
          <w:sz w:val="20"/>
          <w:szCs w:val="20"/>
        </w:rPr>
        <w:t>*** - масса ТКО определяется пропорционально периоду, прошедшему со дня начала приема отходов АО «Управляющая компания по обращению с отходами в Ленинградской области» в соответствии с лицензией на осуществление деятельности по сбору, обработке, утилизации, обезвреживанию и размещению отходов 1 – 4 классов опасности на объекте КПО «Кингисепп».</w:t>
      </w:r>
    </w:p>
    <w:p w:rsidR="008C2FC2" w:rsidRDefault="008C2FC2" w:rsidP="008C2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542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Схема потоков твердых коммунальных отходов от источников их образования до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объектов обработки, утилизации, </w:t>
      </w:r>
      <w:r w:rsidRPr="0091542E">
        <w:rPr>
          <w:rFonts w:ascii="Times New Roman" w:hAnsi="Times New Roman" w:cs="Times New Roman"/>
          <w:bCs/>
          <w:sz w:val="28"/>
          <w:szCs w:val="28"/>
        </w:rPr>
        <w:t>обезвреживания отходов и объектов размещения отходов (образованных на те</w:t>
      </w:r>
      <w:r>
        <w:rPr>
          <w:rFonts w:ascii="Times New Roman" w:hAnsi="Times New Roman" w:cs="Times New Roman"/>
          <w:bCs/>
          <w:sz w:val="28"/>
          <w:szCs w:val="28"/>
        </w:rPr>
        <w:t>рритории Ленинградской области)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91542E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>2026-2038 гг</w:t>
      </w:r>
      <w:r w:rsidRPr="0091542E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W w:w="15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8"/>
        <w:gridCol w:w="1754"/>
        <w:gridCol w:w="1243"/>
        <w:gridCol w:w="1840"/>
        <w:gridCol w:w="1615"/>
        <w:gridCol w:w="1090"/>
        <w:gridCol w:w="1340"/>
        <w:gridCol w:w="1364"/>
        <w:gridCol w:w="1418"/>
        <w:gridCol w:w="1567"/>
        <w:gridCol w:w="1220"/>
      </w:tblGrid>
      <w:tr w:rsidR="002D6255" w:rsidRPr="00F56467" w:rsidTr="00F56467">
        <w:trPr>
          <w:trHeight w:val="858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Технологическая зона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муниципального района, муниципального и городского округов (далее – МР, МО, ГО)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Масса образованных ТКО в МР, МО, ГО (тыс. тонн)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D6255" w:rsidRPr="00F56467" w:rsidRDefault="002D6255" w:rsidP="00C24F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Перегрузочная станция (далее - ПС)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 обработки ТКО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Масса ТКО, поступившая на обработку (тыс. тонн)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 обезвреживания ТКО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Масса ТКО, поступившая на обезвреживание (тыс. тонн)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 утилизации ТКО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Захоронение ТКО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Масса ТКО, поступившая на полигон (тыс. тонн)</w:t>
            </w:r>
          </w:p>
        </w:tc>
      </w:tr>
      <w:tr w:rsidR="008C2FC2" w:rsidRPr="00F56467" w:rsidTr="00F56467">
        <w:trPr>
          <w:trHeight w:val="1014"/>
          <w:jc w:val="center"/>
        </w:trPr>
        <w:tc>
          <w:tcPr>
            <w:tcW w:w="1308" w:type="dxa"/>
            <w:vMerge w:val="restart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Технологическая зона 1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Подпорожский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ind w:left="-94" w:firstLine="9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МСК</w:t>
            </w:r>
            <w:proofErr w:type="gram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АО «Управляющая компания по обращению с отходами в Ленинградской области» в </w:t>
            </w: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Подпорожском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Объект размещения АО «Управляющая компания по обращению с отходами в Ленинградской области» в </w:t>
            </w: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Подпорожском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10,38</w:t>
            </w:r>
          </w:p>
        </w:tc>
      </w:tr>
      <w:tr w:rsidR="008C2FC2" w:rsidRPr="00F56467" w:rsidTr="00F56467">
        <w:trPr>
          <w:trHeight w:val="314"/>
          <w:jc w:val="center"/>
        </w:trPr>
        <w:tc>
          <w:tcPr>
            <w:tcW w:w="1308" w:type="dxa"/>
            <w:vMerge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Лодейнопольский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МСК</w:t>
            </w:r>
            <w:proofErr w:type="gram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АО «Управляющая компания по обращению с отходами в Ленинградской области» в </w:t>
            </w: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Подпорожском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Объект размещения АО «Управляющая компания по обращению с отходами в Ленинградской области» в </w:t>
            </w: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Подпорожском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11,32</w:t>
            </w:r>
          </w:p>
        </w:tc>
      </w:tr>
      <w:tr w:rsidR="008C2FC2" w:rsidRPr="00F56467" w:rsidTr="00F56467">
        <w:trPr>
          <w:trHeight w:val="921"/>
          <w:jc w:val="center"/>
        </w:trPr>
        <w:tc>
          <w:tcPr>
            <w:tcW w:w="1308" w:type="dxa"/>
            <w:vMerge w:val="restart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Технологическая зона 2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Волховский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МСК</w:t>
            </w:r>
            <w:proofErr w:type="gram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АО «Управляющая компания по обращению с отходами в Ленинградской области» в </w:t>
            </w: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Волховском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Объект размещения АО «Управляющая компания по обращению с отходами в Ленинградской области» </w:t>
            </w:r>
            <w:proofErr w:type="gram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Волховском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30,20</w:t>
            </w:r>
          </w:p>
        </w:tc>
      </w:tr>
      <w:tr w:rsidR="008C2FC2" w:rsidRPr="00F56467" w:rsidTr="00F56467">
        <w:trPr>
          <w:jc w:val="center"/>
        </w:trPr>
        <w:tc>
          <w:tcPr>
            <w:tcW w:w="1308" w:type="dxa"/>
            <w:vMerge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Киришский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МСК</w:t>
            </w:r>
            <w:proofErr w:type="gram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ООО «Лель-ЭКО»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 размещения ООО «</w:t>
            </w: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Лель-Эко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в </w:t>
            </w: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Киришском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7,20</w:t>
            </w:r>
          </w:p>
        </w:tc>
      </w:tr>
      <w:tr w:rsidR="008C2FC2" w:rsidRPr="00F56467" w:rsidTr="00F56467">
        <w:trPr>
          <w:jc w:val="center"/>
        </w:trPr>
        <w:tc>
          <w:tcPr>
            <w:tcW w:w="1308" w:type="dxa"/>
            <w:vMerge w:val="restart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Технологическая зона 3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Тихвинский МР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26,50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МСК</w:t>
            </w:r>
            <w:proofErr w:type="gram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АО «Чистый город»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26,50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Объект размещения АО «Чистый город» </w:t>
            </w:r>
            <w:proofErr w:type="gram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Тихвинском МР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25,02</w:t>
            </w:r>
          </w:p>
        </w:tc>
      </w:tr>
      <w:tr w:rsidR="008C2FC2" w:rsidRPr="00F56467" w:rsidTr="00F56467">
        <w:trPr>
          <w:jc w:val="center"/>
        </w:trPr>
        <w:tc>
          <w:tcPr>
            <w:tcW w:w="1308" w:type="dxa"/>
            <w:vMerge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Бокситогорский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gram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МСК</w:t>
            </w:r>
            <w:proofErr w:type="gram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АО «Чистый город»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15</w:t>
            </w: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00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Объект размещения АО «Чистый город» </w:t>
            </w:r>
            <w:proofErr w:type="gram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Тихвинском МР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4.16</w:t>
            </w:r>
          </w:p>
        </w:tc>
      </w:tr>
      <w:tr w:rsidR="008C2FC2" w:rsidRPr="00F56467" w:rsidTr="00F56467">
        <w:trPr>
          <w:trHeight w:val="878"/>
          <w:jc w:val="center"/>
        </w:trPr>
        <w:tc>
          <w:tcPr>
            <w:tcW w:w="1308" w:type="dxa"/>
            <w:vMerge w:val="restart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Технологическая зона 4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Кировский МР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C2FC2" w:rsidRPr="00F56467" w:rsidRDefault="008C2FC2" w:rsidP="008C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:rsidR="008C2FC2" w:rsidRPr="00F56467" w:rsidRDefault="008C2FC2" w:rsidP="008C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во Всеволожском МР (КПО «Рахья»)</w:t>
            </w:r>
          </w:p>
        </w:tc>
        <w:tc>
          <w:tcPr>
            <w:tcW w:w="1090" w:type="dxa"/>
            <w:vMerge w:val="restart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250</w:t>
            </w: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00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4" w:type="dxa"/>
            <w:vMerge w:val="restart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88,5 тыс. тонн ТКО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C2FC2" w:rsidRPr="00F56467" w:rsidRDefault="008C2FC2" w:rsidP="008C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КПО «Рахья»:</w:t>
            </w:r>
          </w:p>
          <w:p w:rsidR="008C2FC2" w:rsidRPr="00F56467" w:rsidRDefault="008C2FC2" w:rsidP="008C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объект утилизации (компостирование) – 88,5 тыс. тонн ТКО;</w:t>
            </w:r>
          </w:p>
          <w:p w:rsidR="008C2FC2" w:rsidRPr="00F56467" w:rsidRDefault="008C2FC2" w:rsidP="008C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2FC2" w:rsidRPr="00F56467" w:rsidRDefault="008C2FC2" w:rsidP="008C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объект утилизации (производство альтернативного топлива) – 45,5 тыс. тонн ТКО.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8C2FC2" w:rsidRPr="00F56467" w:rsidRDefault="008C2FC2" w:rsidP="008C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 во Всеволожском МР (КПО «Рахья»)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125,00</w:t>
            </w:r>
          </w:p>
        </w:tc>
      </w:tr>
      <w:tr w:rsidR="008C2FC2" w:rsidRPr="00F56467" w:rsidTr="00F56467">
        <w:trPr>
          <w:trHeight w:val="625"/>
          <w:jc w:val="center"/>
        </w:trPr>
        <w:tc>
          <w:tcPr>
            <w:tcW w:w="1308" w:type="dxa"/>
            <w:vMerge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Всеволожский МР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206,00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vMerge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8C2FC2" w:rsidRPr="00F56467" w:rsidTr="00F56467">
        <w:trPr>
          <w:trHeight w:val="539"/>
          <w:jc w:val="center"/>
        </w:trPr>
        <w:tc>
          <w:tcPr>
            <w:tcW w:w="1308" w:type="dxa"/>
            <w:vMerge w:val="restart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Технологическая зона 5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Выборгский МР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МСК</w:t>
            </w:r>
            <w:proofErr w:type="gram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ООО «РАСЭМ»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 размещения ООО «РАСЭМ»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73,63</w:t>
            </w:r>
          </w:p>
        </w:tc>
      </w:tr>
      <w:tr w:rsidR="008C2FC2" w:rsidRPr="00F56467" w:rsidTr="00F56467">
        <w:trPr>
          <w:trHeight w:val="1062"/>
          <w:jc w:val="center"/>
        </w:trPr>
        <w:tc>
          <w:tcPr>
            <w:tcW w:w="1308" w:type="dxa"/>
            <w:vMerge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Приозерский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МСК</w:t>
            </w:r>
            <w:proofErr w:type="gram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АО «Управляющая компания по обращению с отходами в Ленинградской области» в Приозерском МР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Объект размещения АО «Управляющая компания по обращению с отходами в Ленинградской области» </w:t>
            </w:r>
            <w:proofErr w:type="gram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Приозерском МР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24,00</w:t>
            </w:r>
          </w:p>
        </w:tc>
      </w:tr>
      <w:tr w:rsidR="008C2FC2" w:rsidRPr="00F56467" w:rsidTr="00F56467">
        <w:trPr>
          <w:trHeight w:val="640"/>
          <w:jc w:val="center"/>
        </w:trPr>
        <w:tc>
          <w:tcPr>
            <w:tcW w:w="1308" w:type="dxa"/>
            <w:vMerge w:val="restart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Технологическая зона 6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Кингисеппский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29,00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Комплекс по обработке (сортировке), обезвреживанию и размещению отходов по адресу: Ленинградская область, </w:t>
            </w: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Кингисеппский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МР, </w:t>
            </w: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промзона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«Фосфорит» (далее - КПО «Кингисепп») АО «Управляющая компания по обращению с отходами в Ленинградской области»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29,00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КПО «Кингисепп» АО «Управляющая компания по обращению с отходами в Ленинградской области»</w:t>
            </w:r>
          </w:p>
        </w:tc>
        <w:tc>
          <w:tcPr>
            <w:tcW w:w="1364" w:type="dxa"/>
            <w:vMerge w:val="restart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96,00 тыс. тонн ТКО в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КПО «Кингисепп» АО «Управляющая компания по обращению с отходами в Ленинградской области»:</w:t>
            </w:r>
          </w:p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объект утилизации (компостирование) - 96,00 тыс. тонн ТКО в год;</w:t>
            </w:r>
          </w:p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объект утилизации (производство альтернативного топлива) - 15% от массы ТКО, зашедшей на обработку, в год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КПО «Кингисепп» АО «Управляющая компания по обращению с отходами в Ленинградской области»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14,50</w:t>
            </w:r>
          </w:p>
        </w:tc>
      </w:tr>
      <w:tr w:rsidR="008C2FC2" w:rsidRPr="00F56467" w:rsidTr="00F56467">
        <w:trPr>
          <w:jc w:val="center"/>
        </w:trPr>
        <w:tc>
          <w:tcPr>
            <w:tcW w:w="1308" w:type="dxa"/>
            <w:vMerge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Сланцевский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340" w:type="dxa"/>
            <w:vMerge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8,50</w:t>
            </w:r>
          </w:p>
        </w:tc>
      </w:tr>
      <w:tr w:rsidR="002D6255" w:rsidRPr="00F56467" w:rsidTr="00F56467">
        <w:trPr>
          <w:trHeight w:val="1217"/>
          <w:jc w:val="center"/>
        </w:trPr>
        <w:tc>
          <w:tcPr>
            <w:tcW w:w="1308" w:type="dxa"/>
            <w:vMerge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Ломоносовский МР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D6255" w:rsidRPr="00F56467" w:rsidRDefault="002D6255" w:rsidP="00C24F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ПС по адресу: Ленинградская область, </w:t>
            </w: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Сосновоборский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ГО, территория </w:t>
            </w: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Промзоны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земельный участок </w:t>
            </w:r>
            <w:proofErr w:type="gram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к/н 47:15:0112003:14</w:t>
            </w: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40" w:type="dxa"/>
            <w:vMerge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15,00</w:t>
            </w:r>
          </w:p>
        </w:tc>
      </w:tr>
      <w:tr w:rsidR="002D6255" w:rsidRPr="00F56467" w:rsidTr="00F56467">
        <w:trPr>
          <w:trHeight w:val="174"/>
          <w:jc w:val="center"/>
        </w:trPr>
        <w:tc>
          <w:tcPr>
            <w:tcW w:w="1308" w:type="dxa"/>
            <w:vMerge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Сосновоборский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D6255" w:rsidRPr="00F56467" w:rsidRDefault="002D6255" w:rsidP="00C24F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ПС по адресу: Ленинградская область, </w:t>
            </w: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Сосновоборский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ГО, территория </w:t>
            </w: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Промзоны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земельный участок </w:t>
            </w:r>
            <w:proofErr w:type="gram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к/н 47:15:0112003:14</w:t>
            </w: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1340" w:type="dxa"/>
            <w:vMerge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14,00</w:t>
            </w:r>
          </w:p>
        </w:tc>
      </w:tr>
      <w:tr w:rsidR="002D6255" w:rsidRPr="00F56467" w:rsidTr="00F56467">
        <w:trPr>
          <w:jc w:val="center"/>
        </w:trPr>
        <w:tc>
          <w:tcPr>
            <w:tcW w:w="1308" w:type="dxa"/>
            <w:vMerge w:val="restart"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Технологическая зона 7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Гатчинский</w:t>
            </w:r>
            <w:proofErr w:type="gram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103,00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D6255" w:rsidRPr="00F56467" w:rsidRDefault="002D6255" w:rsidP="00C24F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ПС по адресу: Ленинградская область, Гатчинский МО, п. </w:t>
            </w: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Войсковицы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земельный участок </w:t>
            </w:r>
            <w:proofErr w:type="gram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к/н 47:23:0102001:3114</w:t>
            </w: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103,00</w:t>
            </w:r>
          </w:p>
        </w:tc>
        <w:tc>
          <w:tcPr>
            <w:tcW w:w="1340" w:type="dxa"/>
            <w:vMerge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51,50</w:t>
            </w:r>
          </w:p>
        </w:tc>
      </w:tr>
      <w:tr w:rsidR="008C2FC2" w:rsidRPr="00F56467" w:rsidTr="00F56467">
        <w:trPr>
          <w:trHeight w:val="616"/>
          <w:jc w:val="center"/>
        </w:trPr>
        <w:tc>
          <w:tcPr>
            <w:tcW w:w="1308" w:type="dxa"/>
            <w:vMerge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Лужский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C2FC2" w:rsidRPr="00F56467" w:rsidRDefault="00881E57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27,00</w:t>
            </w:r>
          </w:p>
        </w:tc>
        <w:tc>
          <w:tcPr>
            <w:tcW w:w="1340" w:type="dxa"/>
            <w:vMerge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13,50</w:t>
            </w:r>
          </w:p>
        </w:tc>
      </w:tr>
      <w:tr w:rsidR="002D6255" w:rsidRPr="00F56467" w:rsidTr="00F56467">
        <w:trPr>
          <w:trHeight w:val="1425"/>
          <w:jc w:val="center"/>
        </w:trPr>
        <w:tc>
          <w:tcPr>
            <w:tcW w:w="1308" w:type="dxa"/>
            <w:vMerge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Тосненский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D6255" w:rsidRPr="00F56467" w:rsidRDefault="002D6255" w:rsidP="00C24F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ПС по адресу: Ленинградская область, Гатчинский МО, п. </w:t>
            </w: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Войсковицы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земельный участок </w:t>
            </w:r>
            <w:proofErr w:type="gram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к/н 47:23:0102001:3114</w:t>
            </w: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340" w:type="dxa"/>
            <w:vMerge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22,00</w:t>
            </w:r>
          </w:p>
        </w:tc>
      </w:tr>
      <w:tr w:rsidR="002D6255" w:rsidRPr="00F56467" w:rsidTr="00F56467">
        <w:trPr>
          <w:trHeight w:val="1253"/>
          <w:jc w:val="center"/>
        </w:trPr>
        <w:tc>
          <w:tcPr>
            <w:tcW w:w="1308" w:type="dxa"/>
            <w:vMerge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Волосовский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D6255" w:rsidRPr="00F56467" w:rsidRDefault="002D6255" w:rsidP="00C24F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ПС по адресу: Ленинградская область, Гатчинский МО, п. </w:t>
            </w:r>
            <w:proofErr w:type="spell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Войсковицы</w:t>
            </w:r>
            <w:proofErr w:type="spell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земельный участок </w:t>
            </w:r>
            <w:proofErr w:type="gramStart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к/н 47:23:0102001:3114</w:t>
            </w: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340" w:type="dxa"/>
            <w:vMerge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2D6255" w:rsidRPr="00F56467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9,00</w:t>
            </w:r>
          </w:p>
        </w:tc>
      </w:tr>
      <w:tr w:rsidR="008C2FC2" w:rsidRPr="004718C8" w:rsidTr="00F56467">
        <w:trPr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776,50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776,50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184,50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8C2FC2" w:rsidRPr="00F56467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8C2FC2" w:rsidRPr="004718C8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468,91</w:t>
            </w:r>
          </w:p>
        </w:tc>
      </w:tr>
    </w:tbl>
    <w:p w:rsidR="006A4176" w:rsidRPr="001324BC" w:rsidRDefault="001324BC" w:rsidP="006A4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24BC">
        <w:rPr>
          <w:rFonts w:ascii="Times New Roman" w:hAnsi="Times New Roman" w:cs="Times New Roman"/>
          <w:bCs/>
          <w:sz w:val="28"/>
          <w:szCs w:val="28"/>
        </w:rPr>
        <w:t xml:space="preserve">Графическое отображение схемы потоков твердых коммунальных отходов от мест (площадок) накопления до объектов </w:t>
      </w:r>
      <w:r w:rsidRPr="006D6EB4">
        <w:rPr>
          <w:rFonts w:ascii="Times New Roman" w:hAnsi="Times New Roman" w:cs="Times New Roman"/>
          <w:bCs/>
          <w:sz w:val="28"/>
          <w:szCs w:val="28"/>
        </w:rPr>
        <w:t xml:space="preserve">обращения с отходами содержится в </w:t>
      </w:r>
      <w:r w:rsidR="006D6EB4" w:rsidRPr="006D6EB4">
        <w:rPr>
          <w:rFonts w:ascii="Times New Roman" w:hAnsi="Times New Roman" w:cs="Times New Roman"/>
          <w:bCs/>
          <w:sz w:val="28"/>
          <w:szCs w:val="28"/>
        </w:rPr>
        <w:t>приложениях 7</w:t>
      </w:r>
      <w:r w:rsidR="003F43DE" w:rsidRPr="006D6EB4">
        <w:rPr>
          <w:rFonts w:ascii="Times New Roman" w:hAnsi="Times New Roman" w:cs="Times New Roman"/>
          <w:bCs/>
          <w:sz w:val="28"/>
          <w:szCs w:val="28"/>
        </w:rPr>
        <w:t>-</w:t>
      </w:r>
      <w:r w:rsidR="005C12DC">
        <w:rPr>
          <w:rFonts w:ascii="Times New Roman" w:hAnsi="Times New Roman" w:cs="Times New Roman"/>
          <w:bCs/>
          <w:sz w:val="28"/>
          <w:szCs w:val="28"/>
        </w:rPr>
        <w:t>8</w:t>
      </w:r>
      <w:r w:rsidRPr="006D6EB4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="006A4176" w:rsidRPr="006D6EB4">
        <w:rPr>
          <w:rFonts w:ascii="Times New Roman" w:eastAsia="Calibri" w:hAnsi="Times New Roman" w:cs="Times New Roman"/>
          <w:bCs/>
          <w:sz w:val="28"/>
          <w:szCs w:val="28"/>
        </w:rPr>
        <w:t>в разделе 12 территориальной схемы «Электронная модель</w:t>
      </w:r>
      <w:r w:rsidR="006A4176" w:rsidRPr="001324BC">
        <w:rPr>
          <w:rFonts w:ascii="Times New Roman" w:eastAsia="Calibri" w:hAnsi="Times New Roman" w:cs="Times New Roman"/>
          <w:bCs/>
          <w:sz w:val="28"/>
          <w:szCs w:val="28"/>
        </w:rPr>
        <w:t xml:space="preserve"> территориальной схемы» (</w:t>
      </w:r>
      <w:hyperlink r:id="rId10" w:anchor="/" w:history="1">
        <w:r w:rsidR="00F11AF6" w:rsidRPr="001324BC">
          <w:rPr>
            <w:rStyle w:val="a9"/>
            <w:rFonts w:ascii="Times New Roman" w:eastAsia="Calibri" w:hAnsi="Times New Roman" w:cs="Times New Roman"/>
            <w:bCs/>
            <w:color w:val="auto"/>
            <w:sz w:val="28"/>
            <w:szCs w:val="28"/>
          </w:rPr>
          <w:t>https://model-waste.lenobl.ru/#/</w:t>
        </w:r>
      </w:hyperlink>
      <w:r w:rsidR="006A4176" w:rsidRPr="001324BC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6A4176" w:rsidRDefault="006A4176" w:rsidP="00F06D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1FCC" w:rsidRPr="00191FCC" w:rsidRDefault="00191FCC" w:rsidP="00191FC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1FCC">
        <w:rPr>
          <w:rFonts w:ascii="Times New Roman" w:eastAsia="Calibri" w:hAnsi="Times New Roman" w:cs="Times New Roman"/>
          <w:b/>
          <w:sz w:val="28"/>
          <w:szCs w:val="28"/>
        </w:rPr>
        <w:t>Объекты размещения (на территории Ленинградской области) отходов, образованных на территории</w:t>
      </w:r>
    </w:p>
    <w:p w:rsidR="00191FCC" w:rsidRPr="00191FCC" w:rsidRDefault="00191FCC" w:rsidP="00191FC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1FCC">
        <w:rPr>
          <w:rFonts w:ascii="Times New Roman" w:eastAsia="Calibri" w:hAnsi="Times New Roman" w:cs="Times New Roman"/>
          <w:b/>
          <w:sz w:val="28"/>
          <w:szCs w:val="28"/>
        </w:rPr>
        <w:t>Санкт-Петербурга, на 202</w:t>
      </w:r>
      <w:r w:rsidRPr="00191FCC">
        <w:rPr>
          <w:rFonts w:ascii="Times New Roman" w:eastAsia="Calibri" w:hAnsi="Times New Roman" w:cs="Times New Roman"/>
          <w:b/>
          <w:sz w:val="28"/>
          <w:szCs w:val="28"/>
          <w:lang w:val="en-US"/>
        </w:rPr>
        <w:t>5</w:t>
      </w:r>
      <w:r w:rsidRPr="00191FCC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tbl>
      <w:tblPr>
        <w:tblStyle w:val="12"/>
        <w:tblW w:w="15735" w:type="dxa"/>
        <w:tblInd w:w="108" w:type="dxa"/>
        <w:tblLook w:val="04A0" w:firstRow="1" w:lastRow="0" w:firstColumn="1" w:lastColumn="0" w:noHBand="0" w:noVBand="1"/>
      </w:tblPr>
      <w:tblGrid>
        <w:gridCol w:w="2694"/>
        <w:gridCol w:w="3828"/>
        <w:gridCol w:w="3543"/>
        <w:gridCol w:w="2693"/>
        <w:gridCol w:w="2977"/>
      </w:tblGrid>
      <w:tr w:rsidR="00191FCC" w:rsidRPr="00F56467" w:rsidTr="00F56467">
        <w:trPr>
          <w:trHeight w:val="831"/>
        </w:trPr>
        <w:tc>
          <w:tcPr>
            <w:tcW w:w="2694" w:type="dxa"/>
            <w:shd w:val="clear" w:color="auto" w:fill="auto"/>
            <w:vAlign w:val="center"/>
          </w:tcPr>
          <w:p w:rsidR="00191FCC" w:rsidRPr="00191FCC" w:rsidRDefault="00191FCC" w:rsidP="00232F6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91FCC" w:rsidRPr="00F56467" w:rsidRDefault="00191FCC" w:rsidP="00232F6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64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Объект обращения с отходами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91FCC" w:rsidRPr="00F56467" w:rsidRDefault="00191FCC" w:rsidP="00232F6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64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 ТКО, поступившая на объект обращения с ТКО, тыс. тонн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1FCC" w:rsidRPr="00F56467" w:rsidRDefault="00191FCC" w:rsidP="00232F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Масса ТКО, поступившая на обработку, тыс. тонн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91FCC" w:rsidRPr="00F56467" w:rsidRDefault="00191FCC" w:rsidP="00232F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64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Масса ТКО, поступившая на объект размещения отходов, тыс. тонн</w:t>
            </w:r>
          </w:p>
        </w:tc>
      </w:tr>
      <w:tr w:rsidR="00191FCC" w:rsidRPr="00F56467" w:rsidTr="00F56467">
        <w:trPr>
          <w:trHeight w:val="455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191FCC" w:rsidRPr="00F56467" w:rsidRDefault="00191FCC" w:rsidP="00232F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467">
              <w:rPr>
                <w:rFonts w:ascii="Times New Roman" w:eastAsia="Calibri" w:hAnsi="Times New Roman" w:cs="Times New Roman"/>
                <w:sz w:val="20"/>
                <w:szCs w:val="20"/>
              </w:rPr>
              <w:t>Твердые коммунальные отходы, образуемые на территории</w:t>
            </w:r>
          </w:p>
          <w:p w:rsidR="00191FCC" w:rsidRPr="00F56467" w:rsidRDefault="00191FCC" w:rsidP="00232F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467">
              <w:rPr>
                <w:rFonts w:ascii="Times New Roman" w:eastAsia="Calibri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91FCC" w:rsidRPr="00F56467" w:rsidRDefault="00191FCC" w:rsidP="00232F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467">
              <w:rPr>
                <w:rFonts w:ascii="Times New Roman" w:eastAsia="Calibri" w:hAnsi="Times New Roman" w:cs="Times New Roman"/>
                <w:sz w:val="20"/>
                <w:szCs w:val="20"/>
              </w:rPr>
              <w:t>Объект обращения с отходами</w:t>
            </w:r>
          </w:p>
          <w:p w:rsidR="00191FCC" w:rsidRPr="00F56467" w:rsidRDefault="00191FCC" w:rsidP="00232F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467">
              <w:rPr>
                <w:rFonts w:ascii="Times New Roman" w:eastAsia="Calibri" w:hAnsi="Times New Roman" w:cs="Times New Roman"/>
                <w:sz w:val="20"/>
                <w:szCs w:val="20"/>
              </w:rPr>
              <w:t>в Гатчинском муниципальном округе</w:t>
            </w:r>
          </w:p>
          <w:p w:rsidR="00191FCC" w:rsidRPr="00F56467" w:rsidRDefault="00191FCC" w:rsidP="00232F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467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gramStart"/>
            <w:r w:rsidRPr="00F56467">
              <w:rPr>
                <w:rFonts w:ascii="Times New Roman" w:eastAsia="Calibri" w:hAnsi="Times New Roman" w:cs="Times New Roman"/>
                <w:sz w:val="20"/>
                <w:szCs w:val="20"/>
              </w:rPr>
              <w:t>Новый</w:t>
            </w:r>
            <w:proofErr w:type="gramEnd"/>
            <w:r w:rsidRPr="00F56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Свет-ЭКО»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91FCC" w:rsidRPr="00F56467" w:rsidRDefault="00191FCC" w:rsidP="00232F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467">
              <w:rPr>
                <w:rFonts w:ascii="Times New Roman" w:eastAsia="Calibri" w:hAnsi="Times New Roman" w:cs="Times New Roman"/>
                <w:sz w:val="20"/>
                <w:szCs w:val="20"/>
              </w:rPr>
              <w:t>1 004,0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1FCC" w:rsidRPr="00F56467" w:rsidRDefault="00191FCC" w:rsidP="00232F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467">
              <w:rPr>
                <w:rFonts w:ascii="Times New Roman" w:eastAsia="Calibri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91FCC" w:rsidRPr="00F56467" w:rsidRDefault="00191FCC" w:rsidP="00232F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467">
              <w:rPr>
                <w:rFonts w:ascii="Times New Roman" w:eastAsia="Calibri" w:hAnsi="Times New Roman" w:cs="Times New Roman"/>
                <w:sz w:val="20"/>
                <w:szCs w:val="20"/>
              </w:rPr>
              <w:t>1 000,0*</w:t>
            </w:r>
          </w:p>
        </w:tc>
      </w:tr>
      <w:tr w:rsidR="00191FCC" w:rsidRPr="00F56467" w:rsidTr="00F56467">
        <w:trPr>
          <w:trHeight w:val="491"/>
        </w:trPr>
        <w:tc>
          <w:tcPr>
            <w:tcW w:w="2694" w:type="dxa"/>
            <w:vMerge/>
            <w:shd w:val="clear" w:color="auto" w:fill="auto"/>
            <w:vAlign w:val="center"/>
          </w:tcPr>
          <w:p w:rsidR="00191FCC" w:rsidRPr="00F56467" w:rsidRDefault="00191FCC" w:rsidP="00232F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91FCC" w:rsidRPr="00F56467" w:rsidRDefault="00191FCC" w:rsidP="00232F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Объект обращения с отходами в </w:t>
            </w:r>
            <w:proofErr w:type="spellStart"/>
            <w:r w:rsidRPr="00F56467">
              <w:rPr>
                <w:rFonts w:ascii="Times New Roman" w:eastAsia="Calibri" w:hAnsi="Times New Roman" w:cs="Times New Roman"/>
                <w:sz w:val="20"/>
                <w:szCs w:val="20"/>
              </w:rPr>
              <w:t>Тосненском</w:t>
            </w:r>
            <w:proofErr w:type="spellEnd"/>
            <w:r w:rsidRPr="00F56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муниципальном районе</w:t>
            </w:r>
          </w:p>
          <w:p w:rsidR="00191FCC" w:rsidRPr="00F56467" w:rsidRDefault="00191FCC" w:rsidP="00232F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467">
              <w:rPr>
                <w:rFonts w:ascii="Times New Roman" w:eastAsia="Calibri" w:hAnsi="Times New Roman" w:cs="Times New Roman"/>
                <w:sz w:val="20"/>
                <w:szCs w:val="20"/>
              </w:rPr>
              <w:t>ООО «Эко Плант»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91FCC" w:rsidRPr="00F56467" w:rsidRDefault="00191FCC" w:rsidP="00232F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467">
              <w:rPr>
                <w:rFonts w:ascii="Times New Roman" w:eastAsia="Calibri" w:hAnsi="Times New Roman" w:cs="Times New Roman"/>
                <w:sz w:val="20"/>
                <w:szCs w:val="20"/>
              </w:rPr>
              <w:t>610,0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1FCC" w:rsidRPr="00F56467" w:rsidRDefault="00191FCC" w:rsidP="00232F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467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91FCC" w:rsidRPr="00F56467" w:rsidRDefault="00191FCC" w:rsidP="00232F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467"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</w:tr>
      <w:tr w:rsidR="00191FCC" w:rsidRPr="00191FCC" w:rsidTr="00F56467">
        <w:trPr>
          <w:trHeight w:val="215"/>
        </w:trPr>
        <w:tc>
          <w:tcPr>
            <w:tcW w:w="6522" w:type="dxa"/>
            <w:gridSpan w:val="2"/>
            <w:shd w:val="clear" w:color="auto" w:fill="auto"/>
            <w:vAlign w:val="center"/>
          </w:tcPr>
          <w:p w:rsidR="00191FCC" w:rsidRPr="00F56467" w:rsidRDefault="00191FCC" w:rsidP="00232F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91FCC" w:rsidRPr="00F56467" w:rsidRDefault="00191FCC" w:rsidP="00232F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467">
              <w:rPr>
                <w:rFonts w:ascii="Times New Roman" w:eastAsia="Calibri" w:hAnsi="Times New Roman" w:cs="Times New Roman"/>
                <w:sz w:val="20"/>
                <w:szCs w:val="20"/>
              </w:rPr>
              <w:t>1 614,0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1FCC" w:rsidRPr="00F56467" w:rsidRDefault="00191FCC" w:rsidP="00232F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46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F56467">
              <w:rPr>
                <w:rFonts w:ascii="Times New Roman" w:eastAsia="Calibri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91FCC" w:rsidRPr="00191FCC" w:rsidRDefault="00191FCC" w:rsidP="00232F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467">
              <w:rPr>
                <w:rFonts w:ascii="Times New Roman" w:eastAsia="Calibri" w:hAnsi="Times New Roman" w:cs="Times New Roman"/>
                <w:sz w:val="20"/>
                <w:szCs w:val="20"/>
              </w:rPr>
              <w:t>1 600,0</w:t>
            </w:r>
          </w:p>
        </w:tc>
      </w:tr>
    </w:tbl>
    <w:p w:rsidR="00191FCC" w:rsidRDefault="00191FCC" w:rsidP="00191FCC">
      <w:pPr>
        <w:spacing w:after="0"/>
        <w:jc w:val="both"/>
        <w:rPr>
          <w:rFonts w:ascii="Times New Roman" w:eastAsia="Calibri" w:hAnsi="Times New Roman" w:cs="Times New Roman"/>
        </w:rPr>
      </w:pPr>
      <w:r w:rsidRPr="00191FCC">
        <w:rPr>
          <w:rFonts w:ascii="Times New Roman" w:eastAsia="Calibri" w:hAnsi="Times New Roman" w:cs="Times New Roman"/>
        </w:rPr>
        <w:t xml:space="preserve">*с учетом массы отходов после обработки на </w:t>
      </w:r>
      <w:proofErr w:type="gramStart"/>
      <w:r w:rsidRPr="00191FCC">
        <w:rPr>
          <w:rFonts w:ascii="Times New Roman" w:eastAsia="Calibri" w:hAnsi="Times New Roman" w:cs="Times New Roman"/>
        </w:rPr>
        <w:t>МСК</w:t>
      </w:r>
      <w:proofErr w:type="gramEnd"/>
      <w:r w:rsidRPr="00191FCC">
        <w:rPr>
          <w:rFonts w:ascii="Times New Roman" w:eastAsia="Calibri" w:hAnsi="Times New Roman" w:cs="Times New Roman"/>
        </w:rPr>
        <w:t xml:space="preserve"> ООО «Эко-Лэнд»</w:t>
      </w:r>
    </w:p>
    <w:p w:rsidR="00232F60" w:rsidRDefault="00232F60" w:rsidP="00191FCC">
      <w:pPr>
        <w:spacing w:after="0"/>
        <w:jc w:val="both"/>
        <w:rPr>
          <w:rFonts w:ascii="Times New Roman" w:eastAsia="Calibri" w:hAnsi="Times New Roman" w:cs="Times New Roman"/>
        </w:rPr>
      </w:pPr>
    </w:p>
    <w:p w:rsidR="00232F60" w:rsidRDefault="00232F60" w:rsidP="00191FCC">
      <w:pPr>
        <w:spacing w:after="0"/>
        <w:jc w:val="both"/>
        <w:rPr>
          <w:rFonts w:ascii="Times New Roman" w:eastAsia="Calibri" w:hAnsi="Times New Roman" w:cs="Times New Roman"/>
        </w:rPr>
      </w:pPr>
    </w:p>
    <w:p w:rsidR="00232F60" w:rsidRDefault="00232F60" w:rsidP="00191FCC">
      <w:pPr>
        <w:spacing w:after="0"/>
        <w:jc w:val="both"/>
        <w:rPr>
          <w:rFonts w:ascii="Times New Roman" w:eastAsia="Calibri" w:hAnsi="Times New Roman" w:cs="Times New Roman"/>
        </w:rPr>
      </w:pPr>
    </w:p>
    <w:p w:rsidR="00232F60" w:rsidRPr="00191FCC" w:rsidRDefault="00232F60" w:rsidP="00191FCC">
      <w:pPr>
        <w:spacing w:after="0"/>
        <w:jc w:val="both"/>
        <w:rPr>
          <w:rFonts w:ascii="Times New Roman" w:eastAsia="Calibri" w:hAnsi="Times New Roman" w:cs="Times New Roman"/>
        </w:rPr>
      </w:pPr>
    </w:p>
    <w:p w:rsidR="00191FCC" w:rsidRPr="00191FCC" w:rsidRDefault="00191FCC" w:rsidP="00191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1FC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Объекты обработки (на территории Ленинградской области) отходов, образованных</w:t>
      </w:r>
    </w:p>
    <w:p w:rsidR="00191FCC" w:rsidRPr="00191FCC" w:rsidRDefault="00191FCC" w:rsidP="00191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1FCC">
        <w:rPr>
          <w:rFonts w:ascii="Times New Roman" w:eastAsia="Calibri" w:hAnsi="Times New Roman" w:cs="Times New Roman"/>
          <w:b/>
          <w:sz w:val="28"/>
          <w:szCs w:val="28"/>
        </w:rPr>
        <w:t>на территории Санкт-Петербурга, на 2025 год</w:t>
      </w:r>
    </w:p>
    <w:p w:rsidR="00191FCC" w:rsidRPr="00191FCC" w:rsidRDefault="00191FCC" w:rsidP="00191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2"/>
        <w:tblW w:w="15843" w:type="dxa"/>
        <w:tblLook w:val="04A0" w:firstRow="1" w:lastRow="0" w:firstColumn="1" w:lastColumn="0" w:noHBand="0" w:noVBand="1"/>
      </w:tblPr>
      <w:tblGrid>
        <w:gridCol w:w="3652"/>
        <w:gridCol w:w="2977"/>
        <w:gridCol w:w="2977"/>
        <w:gridCol w:w="3544"/>
        <w:gridCol w:w="2693"/>
      </w:tblGrid>
      <w:tr w:rsidR="00191FCC" w:rsidRPr="00F56467" w:rsidTr="00F56467">
        <w:tc>
          <w:tcPr>
            <w:tcW w:w="3652" w:type="dxa"/>
            <w:shd w:val="clear" w:color="auto" w:fill="auto"/>
            <w:vAlign w:val="center"/>
          </w:tcPr>
          <w:p w:rsidR="00191FCC" w:rsidRPr="00191FCC" w:rsidRDefault="00191FCC" w:rsidP="00232F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91FCC" w:rsidRPr="00F56467" w:rsidRDefault="00191FCC" w:rsidP="00232F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6467">
              <w:rPr>
                <w:rFonts w:ascii="Times New Roman" w:eastAsia="Calibri" w:hAnsi="Times New Roman" w:cs="Times New Roman"/>
                <w:b/>
              </w:rPr>
              <w:t>Объект обработки отходов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91FCC" w:rsidRPr="00F56467" w:rsidRDefault="00191FCC" w:rsidP="00232F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6467">
              <w:rPr>
                <w:rFonts w:ascii="Times New Roman" w:eastAsia="Calibri" w:hAnsi="Times New Roman" w:cs="Times New Roman"/>
                <w:b/>
              </w:rPr>
              <w:t>Масса отходов, поступившая на обработку, тыс. тонн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91FCC" w:rsidRPr="00F56467" w:rsidRDefault="00191FCC" w:rsidP="00232F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6467">
              <w:rPr>
                <w:rFonts w:ascii="Times New Roman" w:eastAsia="Calibri" w:hAnsi="Times New Roman" w:cs="Times New Roman"/>
                <w:b/>
              </w:rPr>
              <w:t>Объект размещения ТКО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1FCC" w:rsidRPr="00F56467" w:rsidRDefault="00191FCC" w:rsidP="00232F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6467">
              <w:rPr>
                <w:rFonts w:ascii="Times New Roman" w:eastAsia="Calibri" w:hAnsi="Times New Roman" w:cs="Times New Roman"/>
                <w:b/>
              </w:rPr>
              <w:t>Масса отходов, поступившая на размещение, тыс. тонн</w:t>
            </w:r>
          </w:p>
        </w:tc>
      </w:tr>
      <w:tr w:rsidR="00191FCC" w:rsidRPr="00191FCC" w:rsidTr="00F56467">
        <w:trPr>
          <w:trHeight w:val="607"/>
        </w:trPr>
        <w:tc>
          <w:tcPr>
            <w:tcW w:w="3652" w:type="dxa"/>
            <w:shd w:val="clear" w:color="auto" w:fill="auto"/>
            <w:vAlign w:val="center"/>
          </w:tcPr>
          <w:p w:rsidR="00191FCC" w:rsidRPr="00F56467" w:rsidRDefault="00191FCC" w:rsidP="00232F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6467">
              <w:rPr>
                <w:rFonts w:ascii="Times New Roman" w:eastAsia="Calibri" w:hAnsi="Times New Roman" w:cs="Times New Roman"/>
              </w:rPr>
              <w:t>Твердые коммунальные отходы, образуемые на территории</w:t>
            </w:r>
          </w:p>
          <w:p w:rsidR="00191FCC" w:rsidRPr="00F56467" w:rsidRDefault="00191FCC" w:rsidP="00232F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6467">
              <w:rPr>
                <w:rFonts w:ascii="Times New Roman" w:eastAsia="Calibri" w:hAnsi="Times New Roman" w:cs="Times New Roman"/>
              </w:rPr>
              <w:t>Санкт-Петербурга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91FCC" w:rsidRPr="00F56467" w:rsidRDefault="00191FCC" w:rsidP="00232F6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F56467">
              <w:rPr>
                <w:rFonts w:ascii="Times New Roman" w:eastAsia="Calibri" w:hAnsi="Times New Roman" w:cs="Times New Roman"/>
              </w:rPr>
              <w:t>МСК</w:t>
            </w:r>
            <w:proofErr w:type="gramEnd"/>
            <w:r w:rsidRPr="00F56467">
              <w:rPr>
                <w:rFonts w:ascii="Times New Roman" w:eastAsia="Calibri" w:hAnsi="Times New Roman" w:cs="Times New Roman"/>
              </w:rPr>
              <w:t xml:space="preserve"> ООО «Эко-Лэнд»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91FCC" w:rsidRPr="00F56467" w:rsidRDefault="00191FCC" w:rsidP="00232F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6467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91FCC" w:rsidRPr="00F56467" w:rsidRDefault="00191FCC" w:rsidP="00232F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467">
              <w:rPr>
                <w:rFonts w:ascii="Times New Roman" w:eastAsia="Calibri" w:hAnsi="Times New Roman" w:cs="Times New Roman"/>
                <w:sz w:val="20"/>
                <w:szCs w:val="20"/>
              </w:rPr>
              <w:t>Объект обращения с отходами</w:t>
            </w:r>
          </w:p>
          <w:p w:rsidR="00191FCC" w:rsidRPr="00F56467" w:rsidRDefault="00191FCC" w:rsidP="00232F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467">
              <w:rPr>
                <w:rFonts w:ascii="Times New Roman" w:eastAsia="Calibri" w:hAnsi="Times New Roman" w:cs="Times New Roman"/>
                <w:sz w:val="20"/>
                <w:szCs w:val="20"/>
              </w:rPr>
              <w:t>в Гатчинском муниципальном округе</w:t>
            </w:r>
          </w:p>
          <w:p w:rsidR="00191FCC" w:rsidRPr="00F56467" w:rsidRDefault="00191FCC" w:rsidP="00232F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467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gramStart"/>
            <w:r w:rsidRPr="00F56467">
              <w:rPr>
                <w:rFonts w:ascii="Times New Roman" w:eastAsia="Calibri" w:hAnsi="Times New Roman" w:cs="Times New Roman"/>
                <w:sz w:val="20"/>
                <w:szCs w:val="20"/>
              </w:rPr>
              <w:t>Новый</w:t>
            </w:r>
            <w:proofErr w:type="gramEnd"/>
            <w:r w:rsidRPr="00F56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Свет-ЭКО»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1FCC" w:rsidRPr="00191FCC" w:rsidRDefault="00191FCC" w:rsidP="00232F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6467">
              <w:rPr>
                <w:rFonts w:ascii="Times New Roman" w:eastAsia="Calibri" w:hAnsi="Times New Roman" w:cs="Times New Roman"/>
              </w:rPr>
              <w:t>90,0</w:t>
            </w:r>
          </w:p>
        </w:tc>
      </w:tr>
    </w:tbl>
    <w:p w:rsidR="00191FCC" w:rsidRDefault="00191FCC" w:rsidP="0028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5ADE" w:rsidRPr="00281DAA" w:rsidRDefault="0035391D" w:rsidP="0028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5391D">
        <w:rPr>
          <w:rFonts w:ascii="Times New Roman" w:hAnsi="Times New Roman" w:cs="Times New Roman"/>
          <w:bCs/>
          <w:sz w:val="28"/>
          <w:szCs w:val="28"/>
        </w:rPr>
        <w:t>4</w:t>
      </w:r>
      <w:r w:rsidR="00A842C3">
        <w:rPr>
          <w:rFonts w:ascii="Times New Roman" w:hAnsi="Times New Roman" w:cs="Times New Roman"/>
          <w:bCs/>
          <w:sz w:val="28"/>
          <w:szCs w:val="28"/>
        </w:rPr>
        <w:t>)</w:t>
      </w:r>
      <w:r w:rsidR="00B75ADE" w:rsidRPr="00B75A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42C3">
        <w:rPr>
          <w:rFonts w:ascii="Times New Roman" w:hAnsi="Times New Roman" w:cs="Times New Roman"/>
          <w:bCs/>
          <w:sz w:val="28"/>
          <w:szCs w:val="28"/>
        </w:rPr>
        <w:t>т</w:t>
      </w:r>
      <w:r w:rsidR="001A33C3">
        <w:rPr>
          <w:rFonts w:ascii="Times New Roman" w:hAnsi="Times New Roman" w:cs="Times New Roman"/>
          <w:bCs/>
          <w:sz w:val="28"/>
          <w:szCs w:val="28"/>
        </w:rPr>
        <w:t>аблицу 6 «</w:t>
      </w:r>
      <w:r w:rsidRPr="0035391D">
        <w:rPr>
          <w:rFonts w:ascii="Times New Roman" w:hAnsi="Times New Roman" w:cs="Times New Roman"/>
          <w:bCs/>
          <w:sz w:val="28"/>
          <w:szCs w:val="28"/>
        </w:rPr>
        <w:t>Планируемые к выводу из эксплуатации объекты размещения твердых коммунальных отходов</w:t>
      </w:r>
      <w:r w:rsidR="001A33C3">
        <w:rPr>
          <w:rFonts w:ascii="Times New Roman" w:hAnsi="Times New Roman" w:cs="Times New Roman"/>
          <w:bCs/>
          <w:sz w:val="28"/>
          <w:szCs w:val="28"/>
        </w:rPr>
        <w:t>» р</w:t>
      </w:r>
      <w:r w:rsidR="00B75ADE">
        <w:rPr>
          <w:rFonts w:ascii="Times New Roman" w:hAnsi="Times New Roman" w:cs="Times New Roman"/>
          <w:bCs/>
          <w:sz w:val="28"/>
          <w:szCs w:val="28"/>
        </w:rPr>
        <w:t>аздел</w:t>
      </w:r>
      <w:r w:rsidR="001A33C3">
        <w:rPr>
          <w:rFonts w:ascii="Times New Roman" w:hAnsi="Times New Roman" w:cs="Times New Roman"/>
          <w:bCs/>
          <w:sz w:val="28"/>
          <w:szCs w:val="28"/>
        </w:rPr>
        <w:t>а</w:t>
      </w:r>
      <w:r w:rsidR="00B75ADE">
        <w:rPr>
          <w:rFonts w:ascii="Times New Roman" w:hAnsi="Times New Roman" w:cs="Times New Roman"/>
          <w:bCs/>
          <w:sz w:val="28"/>
          <w:szCs w:val="28"/>
        </w:rPr>
        <w:t xml:space="preserve"> 8</w:t>
      </w:r>
      <w:r w:rsidR="00B75ADE" w:rsidRPr="00B75AD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281DAA">
        <w:rPr>
          <w:rFonts w:ascii="Times New Roman" w:hAnsi="Times New Roman" w:cs="Times New Roman"/>
          <w:bCs/>
          <w:sz w:val="28"/>
          <w:szCs w:val="28"/>
        </w:rPr>
        <w:t>Д</w:t>
      </w:r>
      <w:r w:rsidR="00281DAA" w:rsidRPr="00281DAA">
        <w:rPr>
          <w:rFonts w:ascii="Times New Roman" w:hAnsi="Times New Roman" w:cs="Times New Roman"/>
          <w:bCs/>
          <w:sz w:val="28"/>
          <w:szCs w:val="28"/>
        </w:rPr>
        <w:t>анные о планируемых строительстве, реконструкции, выведении из эксплуатации объектов обработки, утилизации, обезвреживания, размещения отходов</w:t>
      </w:r>
      <w:r w:rsidR="00B75ADE" w:rsidRPr="00B75ADE">
        <w:rPr>
          <w:rFonts w:ascii="Times New Roman" w:hAnsi="Times New Roman" w:cs="Times New Roman"/>
          <w:bCs/>
          <w:sz w:val="28"/>
          <w:szCs w:val="28"/>
        </w:rPr>
        <w:t>» изложить в следующей редакции:</w:t>
      </w:r>
      <w:proofErr w:type="gramEnd"/>
    </w:p>
    <w:p w:rsidR="00B75ADE" w:rsidRDefault="00B75ADE" w:rsidP="00B75A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5ADE">
        <w:rPr>
          <w:rFonts w:ascii="Times New Roman" w:eastAsia="Calibri" w:hAnsi="Times New Roman" w:cs="Times New Roman"/>
          <w:sz w:val="28"/>
          <w:szCs w:val="28"/>
        </w:rPr>
        <w:t>«Таблица 6. Планируемые к выводу из эксплуатации объекты размещения твердых коммунальных отходов</w:t>
      </w:r>
    </w:p>
    <w:tbl>
      <w:tblPr>
        <w:tblStyle w:val="210"/>
        <w:tblW w:w="0" w:type="auto"/>
        <w:jc w:val="center"/>
        <w:tblLook w:val="04A0" w:firstRow="1" w:lastRow="0" w:firstColumn="1" w:lastColumn="0" w:noHBand="0" w:noVBand="1"/>
      </w:tblPr>
      <w:tblGrid>
        <w:gridCol w:w="6923"/>
        <w:gridCol w:w="3782"/>
        <w:gridCol w:w="3328"/>
      </w:tblGrid>
      <w:tr w:rsidR="008C2FC2" w:rsidRPr="00F56467" w:rsidTr="00F56467">
        <w:trPr>
          <w:trHeight w:val="352"/>
          <w:jc w:val="center"/>
        </w:trPr>
        <w:tc>
          <w:tcPr>
            <w:tcW w:w="14033" w:type="dxa"/>
            <w:gridSpan w:val="3"/>
            <w:shd w:val="clear" w:color="auto" w:fill="auto"/>
            <w:vAlign w:val="center"/>
          </w:tcPr>
          <w:p w:rsidR="008C2FC2" w:rsidRPr="00F56467" w:rsidRDefault="008C2FC2" w:rsidP="008C2FC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6467">
              <w:rPr>
                <w:rFonts w:ascii="Times New Roman" w:eastAsia="Calibri" w:hAnsi="Times New Roman" w:cs="Times New Roman"/>
              </w:rPr>
              <w:t>Планируемые к выводу из эксплуатации объекты размещения твердых коммунальных отходов</w:t>
            </w:r>
          </w:p>
        </w:tc>
      </w:tr>
      <w:tr w:rsidR="008C2FC2" w:rsidRPr="00F56467" w:rsidTr="00F56467">
        <w:trPr>
          <w:trHeight w:val="415"/>
          <w:jc w:val="center"/>
        </w:trPr>
        <w:tc>
          <w:tcPr>
            <w:tcW w:w="6923" w:type="dxa"/>
            <w:shd w:val="clear" w:color="auto" w:fill="auto"/>
            <w:vAlign w:val="center"/>
          </w:tcPr>
          <w:p w:rsidR="008C2FC2" w:rsidRPr="00F56467" w:rsidRDefault="008C2FC2" w:rsidP="008C2FC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6467">
              <w:rPr>
                <w:rFonts w:ascii="Times New Roman" w:eastAsia="Calibri" w:hAnsi="Times New Roman" w:cs="Times New Roman"/>
              </w:rPr>
              <w:t>Наименование объекта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8C2FC2" w:rsidRPr="00F56467" w:rsidRDefault="008C2FC2" w:rsidP="008C2FC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6467">
              <w:rPr>
                <w:rFonts w:ascii="Times New Roman" w:eastAsia="Calibri" w:hAnsi="Times New Roman" w:cs="Times New Roman"/>
              </w:rPr>
              <w:t>Муниципальный район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8C2FC2" w:rsidRPr="00F56467" w:rsidRDefault="008C2FC2" w:rsidP="008C2FC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6467">
              <w:rPr>
                <w:rFonts w:ascii="Times New Roman" w:eastAsia="Calibri" w:hAnsi="Times New Roman" w:cs="Times New Roman"/>
              </w:rPr>
              <w:t>Дата вывода</w:t>
            </w:r>
          </w:p>
        </w:tc>
      </w:tr>
      <w:tr w:rsidR="008C2FC2" w:rsidRPr="00F56467" w:rsidTr="00F56467">
        <w:trPr>
          <w:trHeight w:val="421"/>
          <w:jc w:val="center"/>
        </w:trPr>
        <w:tc>
          <w:tcPr>
            <w:tcW w:w="6923" w:type="dxa"/>
            <w:shd w:val="clear" w:color="auto" w:fill="auto"/>
            <w:vAlign w:val="center"/>
          </w:tcPr>
          <w:p w:rsidR="008C2FC2" w:rsidRPr="00F56467" w:rsidRDefault="008C2FC2" w:rsidP="008C2FC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6467">
              <w:rPr>
                <w:rFonts w:ascii="Times New Roman" w:eastAsia="Calibri" w:hAnsi="Times New Roman" w:cs="Times New Roman"/>
              </w:rPr>
              <w:t xml:space="preserve">Полигон ТБО в </w:t>
            </w:r>
            <w:proofErr w:type="spellStart"/>
            <w:r w:rsidRPr="00F56467">
              <w:rPr>
                <w:rFonts w:ascii="Times New Roman" w:eastAsia="Calibri" w:hAnsi="Times New Roman" w:cs="Times New Roman"/>
              </w:rPr>
              <w:t>Тосненском</w:t>
            </w:r>
            <w:proofErr w:type="spellEnd"/>
            <w:r w:rsidRPr="00F56467">
              <w:rPr>
                <w:rFonts w:ascii="Times New Roman" w:eastAsia="Calibri" w:hAnsi="Times New Roman" w:cs="Times New Roman"/>
              </w:rPr>
              <w:t xml:space="preserve"> районе</w:t>
            </w:r>
          </w:p>
          <w:p w:rsidR="008C2FC2" w:rsidRPr="00F56467" w:rsidRDefault="008C2FC2" w:rsidP="008C2FC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6467">
              <w:rPr>
                <w:rFonts w:ascii="Times New Roman" w:eastAsia="Calibri" w:hAnsi="Times New Roman" w:cs="Times New Roman"/>
              </w:rPr>
              <w:t>(ООО «ЭКО-Плант»)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8C2FC2" w:rsidRPr="00F56467" w:rsidRDefault="008C2FC2" w:rsidP="008C2FC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56467">
              <w:rPr>
                <w:rFonts w:ascii="Times New Roman" w:eastAsia="Calibri" w:hAnsi="Times New Roman" w:cs="Times New Roman"/>
              </w:rPr>
              <w:t>Тосненский</w:t>
            </w:r>
            <w:proofErr w:type="spellEnd"/>
          </w:p>
          <w:p w:rsidR="008C2FC2" w:rsidRPr="00F56467" w:rsidRDefault="008C2FC2" w:rsidP="008C2FC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6467">
              <w:rPr>
                <w:rFonts w:ascii="Times New Roman" w:eastAsia="Calibri" w:hAnsi="Times New Roman" w:cs="Times New Roman"/>
              </w:rPr>
              <w:t>муниципальный район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8C2FC2" w:rsidRPr="00F56467" w:rsidRDefault="008C2FC2" w:rsidP="008C2FC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trike/>
              </w:rPr>
            </w:pPr>
            <w:r w:rsidRPr="00F56467">
              <w:rPr>
                <w:rFonts w:ascii="Times New Roman" w:eastAsia="Calibri" w:hAnsi="Times New Roman" w:cs="Times New Roman"/>
              </w:rPr>
              <w:t>2025 год</w:t>
            </w:r>
          </w:p>
        </w:tc>
      </w:tr>
      <w:tr w:rsidR="008C2FC2" w:rsidRPr="00F56467" w:rsidTr="00F56467">
        <w:trPr>
          <w:trHeight w:val="551"/>
          <w:jc w:val="center"/>
        </w:trPr>
        <w:tc>
          <w:tcPr>
            <w:tcW w:w="6923" w:type="dxa"/>
            <w:shd w:val="clear" w:color="auto" w:fill="auto"/>
            <w:vAlign w:val="center"/>
          </w:tcPr>
          <w:p w:rsidR="008C2FC2" w:rsidRPr="00F56467" w:rsidRDefault="002D6255" w:rsidP="008C2FC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6467">
              <w:rPr>
                <w:rFonts w:ascii="Times New Roman" w:eastAsia="Calibri" w:hAnsi="Times New Roman" w:cs="Times New Roman"/>
              </w:rPr>
              <w:t>Полигон ТБО в Гатчинском муниципальном округе</w:t>
            </w:r>
            <w:r w:rsidR="008C2FC2" w:rsidRPr="00F5646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C2FC2" w:rsidRPr="00F56467" w:rsidRDefault="008C2FC2" w:rsidP="008C2FC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6467">
              <w:rPr>
                <w:rFonts w:ascii="Times New Roman" w:eastAsia="Calibri" w:hAnsi="Times New Roman" w:cs="Times New Roman"/>
              </w:rPr>
              <w:t>(ООО «</w:t>
            </w:r>
            <w:proofErr w:type="gramStart"/>
            <w:r w:rsidRPr="00F56467">
              <w:rPr>
                <w:rFonts w:ascii="Times New Roman" w:eastAsia="Calibri" w:hAnsi="Times New Roman" w:cs="Times New Roman"/>
              </w:rPr>
              <w:t>Новый</w:t>
            </w:r>
            <w:proofErr w:type="gramEnd"/>
            <w:r w:rsidRPr="00F56467">
              <w:rPr>
                <w:rFonts w:ascii="Times New Roman" w:eastAsia="Calibri" w:hAnsi="Times New Roman" w:cs="Times New Roman"/>
              </w:rPr>
              <w:t xml:space="preserve"> Свет-ЭКО»)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8C2FC2" w:rsidRPr="00F56467" w:rsidRDefault="008C2FC2" w:rsidP="008C2FC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6467">
              <w:rPr>
                <w:rFonts w:ascii="Times New Roman" w:eastAsia="Calibri" w:hAnsi="Times New Roman" w:cs="Times New Roman"/>
              </w:rPr>
              <w:t>Гатчинский</w:t>
            </w:r>
          </w:p>
          <w:p w:rsidR="008C2FC2" w:rsidRPr="00F56467" w:rsidRDefault="002D6255" w:rsidP="008C2FC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6467">
              <w:rPr>
                <w:rFonts w:ascii="Times New Roman" w:eastAsia="Calibri" w:hAnsi="Times New Roman" w:cs="Times New Roman"/>
              </w:rPr>
              <w:t>муниципальный округ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8C2FC2" w:rsidRPr="00F56467" w:rsidRDefault="008C2FC2" w:rsidP="008C2FC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trike/>
              </w:rPr>
            </w:pPr>
            <w:r w:rsidRPr="00F56467">
              <w:rPr>
                <w:rFonts w:ascii="Times New Roman" w:eastAsia="Calibri" w:hAnsi="Times New Roman" w:cs="Times New Roman"/>
              </w:rPr>
              <w:t>2025 год</w:t>
            </w:r>
          </w:p>
        </w:tc>
      </w:tr>
      <w:tr w:rsidR="008C2FC2" w:rsidRPr="00F56467" w:rsidTr="00F56467">
        <w:trPr>
          <w:trHeight w:val="559"/>
          <w:jc w:val="center"/>
        </w:trPr>
        <w:tc>
          <w:tcPr>
            <w:tcW w:w="6923" w:type="dxa"/>
            <w:shd w:val="clear" w:color="auto" w:fill="auto"/>
            <w:vAlign w:val="center"/>
          </w:tcPr>
          <w:p w:rsidR="008C2FC2" w:rsidRPr="00F56467" w:rsidRDefault="008C2FC2" w:rsidP="008C2FC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6467">
              <w:rPr>
                <w:rFonts w:ascii="Times New Roman" w:eastAsia="Calibri" w:hAnsi="Times New Roman" w:cs="Times New Roman"/>
              </w:rPr>
              <w:t>Полигон ТБО во Всеволожском районе</w:t>
            </w:r>
          </w:p>
          <w:p w:rsidR="008C2FC2" w:rsidRPr="00F56467" w:rsidRDefault="008C2FC2" w:rsidP="008C2FC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6467">
              <w:rPr>
                <w:rFonts w:ascii="Times New Roman" w:eastAsia="Calibri" w:hAnsi="Times New Roman" w:cs="Times New Roman"/>
              </w:rPr>
              <w:t>(ООО «Полигон ТБО»)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8C2FC2" w:rsidRPr="00F56467" w:rsidRDefault="008C2FC2" w:rsidP="008C2FC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6467">
              <w:rPr>
                <w:rFonts w:ascii="Times New Roman" w:eastAsia="Calibri" w:hAnsi="Times New Roman" w:cs="Times New Roman"/>
              </w:rPr>
              <w:t>Всеволожский</w:t>
            </w:r>
          </w:p>
          <w:p w:rsidR="008C2FC2" w:rsidRPr="00F56467" w:rsidRDefault="008C2FC2" w:rsidP="008C2FC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6467">
              <w:rPr>
                <w:rFonts w:ascii="Times New Roman" w:eastAsia="Calibri" w:hAnsi="Times New Roman" w:cs="Times New Roman"/>
              </w:rPr>
              <w:t>муниципальный район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8C2FC2" w:rsidRPr="00F56467" w:rsidRDefault="008C2FC2" w:rsidP="008C2FC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trike/>
              </w:rPr>
            </w:pPr>
            <w:r w:rsidRPr="00F56467">
              <w:rPr>
                <w:rFonts w:ascii="Times New Roman" w:eastAsia="Calibri" w:hAnsi="Times New Roman" w:cs="Times New Roman"/>
              </w:rPr>
              <w:t>2025 год</w:t>
            </w:r>
          </w:p>
        </w:tc>
      </w:tr>
      <w:tr w:rsidR="008C2FC2" w:rsidRPr="00F56467" w:rsidTr="00F56467">
        <w:trPr>
          <w:trHeight w:val="560"/>
          <w:jc w:val="center"/>
        </w:trPr>
        <w:tc>
          <w:tcPr>
            <w:tcW w:w="6923" w:type="dxa"/>
            <w:shd w:val="clear" w:color="auto" w:fill="auto"/>
            <w:vAlign w:val="center"/>
          </w:tcPr>
          <w:p w:rsidR="008C2FC2" w:rsidRPr="00F56467" w:rsidRDefault="008C2FC2" w:rsidP="008C2FC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6467">
              <w:rPr>
                <w:rFonts w:ascii="Times New Roman" w:eastAsia="Calibri" w:hAnsi="Times New Roman" w:cs="Times New Roman"/>
              </w:rPr>
              <w:t xml:space="preserve">Полигон ТБО </w:t>
            </w:r>
            <w:proofErr w:type="gramStart"/>
            <w:r w:rsidRPr="00F56467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F56467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F56467">
              <w:rPr>
                <w:rFonts w:ascii="Times New Roman" w:eastAsia="Calibri" w:hAnsi="Times New Roman" w:cs="Times New Roman"/>
              </w:rPr>
              <w:t>Бокситогорском</w:t>
            </w:r>
            <w:proofErr w:type="gramEnd"/>
            <w:r w:rsidRPr="00F56467">
              <w:rPr>
                <w:rFonts w:ascii="Times New Roman" w:eastAsia="Calibri" w:hAnsi="Times New Roman" w:cs="Times New Roman"/>
              </w:rPr>
              <w:t xml:space="preserve"> районе</w:t>
            </w:r>
          </w:p>
          <w:p w:rsidR="008C2FC2" w:rsidRPr="00F56467" w:rsidRDefault="008C2FC2" w:rsidP="008C2FC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6467">
              <w:rPr>
                <w:rFonts w:ascii="Times New Roman" w:eastAsia="Calibri" w:hAnsi="Times New Roman" w:cs="Times New Roman"/>
              </w:rPr>
              <w:t>(ООО «Благоустройство»)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8C2FC2" w:rsidRPr="00F56467" w:rsidRDefault="008C2FC2" w:rsidP="008C2FC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56467">
              <w:rPr>
                <w:rFonts w:ascii="Times New Roman" w:eastAsia="Calibri" w:hAnsi="Times New Roman" w:cs="Times New Roman"/>
              </w:rPr>
              <w:t>Бокситогорский</w:t>
            </w:r>
            <w:proofErr w:type="spellEnd"/>
          </w:p>
          <w:p w:rsidR="008C2FC2" w:rsidRPr="00F56467" w:rsidRDefault="008C2FC2" w:rsidP="008C2FC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6467">
              <w:rPr>
                <w:rFonts w:ascii="Times New Roman" w:eastAsia="Calibri" w:hAnsi="Times New Roman" w:cs="Times New Roman"/>
              </w:rPr>
              <w:t>муниципальный район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8C2FC2" w:rsidRPr="00F56467" w:rsidRDefault="008C2FC2" w:rsidP="008C2FC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trike/>
              </w:rPr>
            </w:pPr>
            <w:r w:rsidRPr="00F56467">
              <w:rPr>
                <w:rFonts w:ascii="Times New Roman" w:eastAsia="Calibri" w:hAnsi="Times New Roman" w:cs="Times New Roman"/>
              </w:rPr>
              <w:t>2025 год</w:t>
            </w:r>
          </w:p>
        </w:tc>
      </w:tr>
      <w:tr w:rsidR="008C2FC2" w:rsidRPr="00B75ADE" w:rsidTr="00F56467">
        <w:trPr>
          <w:trHeight w:val="492"/>
          <w:jc w:val="center"/>
        </w:trPr>
        <w:tc>
          <w:tcPr>
            <w:tcW w:w="6923" w:type="dxa"/>
            <w:shd w:val="clear" w:color="auto" w:fill="auto"/>
            <w:vAlign w:val="center"/>
          </w:tcPr>
          <w:p w:rsidR="008C2FC2" w:rsidRPr="00F56467" w:rsidRDefault="008C2FC2" w:rsidP="008C2FC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6467">
              <w:rPr>
                <w:rFonts w:ascii="Times New Roman" w:eastAsia="Calibri" w:hAnsi="Times New Roman" w:cs="Times New Roman"/>
              </w:rPr>
              <w:t xml:space="preserve">Полигон ТБО в </w:t>
            </w:r>
            <w:proofErr w:type="spellStart"/>
            <w:r w:rsidRPr="00F56467">
              <w:rPr>
                <w:rFonts w:ascii="Times New Roman" w:eastAsia="Calibri" w:hAnsi="Times New Roman" w:cs="Times New Roman"/>
              </w:rPr>
              <w:t>Лужском</w:t>
            </w:r>
            <w:proofErr w:type="spellEnd"/>
            <w:r w:rsidRPr="00F56467">
              <w:rPr>
                <w:rFonts w:ascii="Times New Roman" w:eastAsia="Calibri" w:hAnsi="Times New Roman" w:cs="Times New Roman"/>
              </w:rPr>
              <w:t xml:space="preserve"> районе </w:t>
            </w:r>
          </w:p>
          <w:p w:rsidR="008C2FC2" w:rsidRPr="00F56467" w:rsidRDefault="008C2FC2" w:rsidP="008C2FC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6467">
              <w:rPr>
                <w:rFonts w:ascii="Times New Roman" w:eastAsia="Calibri" w:hAnsi="Times New Roman" w:cs="Times New Roman"/>
              </w:rPr>
              <w:t>(ООО «Авто-Беркут»)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8C2FC2" w:rsidRPr="00F56467" w:rsidRDefault="008C2FC2" w:rsidP="008C2FC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56467">
              <w:rPr>
                <w:rFonts w:ascii="Times New Roman" w:eastAsia="Calibri" w:hAnsi="Times New Roman" w:cs="Times New Roman"/>
              </w:rPr>
              <w:t>Лужский</w:t>
            </w:r>
            <w:proofErr w:type="spellEnd"/>
          </w:p>
          <w:p w:rsidR="008C2FC2" w:rsidRPr="00F56467" w:rsidRDefault="008C2FC2" w:rsidP="008C2FC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6467">
              <w:rPr>
                <w:rFonts w:ascii="Times New Roman" w:eastAsia="Calibri" w:hAnsi="Times New Roman" w:cs="Times New Roman"/>
              </w:rPr>
              <w:t>муниципальный район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8C2FC2" w:rsidRPr="00B75ADE" w:rsidRDefault="008C2FC2" w:rsidP="008C2FC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trike/>
              </w:rPr>
            </w:pPr>
            <w:r w:rsidRPr="00F56467">
              <w:rPr>
                <w:rFonts w:ascii="Times New Roman" w:eastAsia="Calibri" w:hAnsi="Times New Roman" w:cs="Times New Roman"/>
              </w:rPr>
              <w:t>2025 год</w:t>
            </w:r>
          </w:p>
        </w:tc>
      </w:tr>
    </w:tbl>
    <w:p w:rsidR="00B75ADE" w:rsidRPr="001A33C3" w:rsidRDefault="001A33C3" w:rsidP="007E485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33C3">
        <w:rPr>
          <w:rFonts w:ascii="Times New Roman" w:hAnsi="Times New Roman" w:cs="Times New Roman"/>
          <w:bCs/>
          <w:sz w:val="28"/>
          <w:szCs w:val="28"/>
        </w:rPr>
        <w:t>»</w:t>
      </w:r>
      <w:r w:rsidR="007E485A">
        <w:rPr>
          <w:rFonts w:ascii="Times New Roman" w:hAnsi="Times New Roman" w:cs="Times New Roman"/>
          <w:bCs/>
          <w:sz w:val="28"/>
          <w:szCs w:val="28"/>
        </w:rPr>
        <w:t>;</w:t>
      </w:r>
    </w:p>
    <w:p w:rsidR="003D237C" w:rsidRDefault="003D237C" w:rsidP="00360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237C" w:rsidRDefault="003D237C" w:rsidP="00360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237C" w:rsidRDefault="003D237C" w:rsidP="00360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3D237C" w:rsidSect="001D3082">
          <w:pgSz w:w="16838" w:h="11905" w:orient="landscape"/>
          <w:pgMar w:top="737" w:right="851" w:bottom="737" w:left="709" w:header="0" w:footer="0" w:gutter="0"/>
          <w:cols w:space="720"/>
          <w:docGrid w:linePitch="299"/>
        </w:sectPr>
      </w:pPr>
    </w:p>
    <w:p w:rsidR="001A54C3" w:rsidRPr="001A54C3" w:rsidRDefault="001A54C3" w:rsidP="001A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</w:t>
      </w:r>
      <w:r w:rsidRPr="001A54C3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F56467">
        <w:rPr>
          <w:rFonts w:ascii="Times New Roman" w:hAnsi="Times New Roman" w:cs="Times New Roman"/>
          <w:bCs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Cs/>
          <w:sz w:val="28"/>
          <w:szCs w:val="28"/>
        </w:rPr>
        <w:t>пункт</w:t>
      </w:r>
      <w:r w:rsidR="00F56467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34 «</w:t>
      </w:r>
      <w:r w:rsidRPr="001A54C3">
        <w:rPr>
          <w:rFonts w:ascii="Times New Roman" w:hAnsi="Times New Roman" w:cs="Times New Roman"/>
          <w:bCs/>
          <w:sz w:val="28"/>
          <w:szCs w:val="28"/>
        </w:rPr>
        <w:t>Приложение 6. Баланс количественных характеристик образования, обработки, утилизации, обезврежив</w:t>
      </w:r>
      <w:r>
        <w:rPr>
          <w:rFonts w:ascii="Times New Roman" w:hAnsi="Times New Roman" w:cs="Times New Roman"/>
          <w:bCs/>
          <w:sz w:val="28"/>
          <w:szCs w:val="28"/>
        </w:rPr>
        <w:t>ания, размещения отходов за 2022</w:t>
      </w:r>
      <w:r w:rsidRPr="001A54C3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» раздела «Приложения»</w:t>
      </w:r>
      <w:r w:rsidRPr="001A54C3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1A54C3" w:rsidRDefault="000036A1" w:rsidP="006D0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36A1">
        <w:rPr>
          <w:rFonts w:ascii="Times New Roman" w:hAnsi="Times New Roman" w:cs="Times New Roman"/>
          <w:bCs/>
          <w:sz w:val="28"/>
          <w:szCs w:val="28"/>
        </w:rPr>
        <w:t>«Приложение 6. Баланс количественных характеристик образования, обработки, утилизации, обезвреживания, размещения отходов за 2023 год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0036A1" w:rsidRPr="001A54C3" w:rsidRDefault="000036A1" w:rsidP="00003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1A54C3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F56467">
        <w:rPr>
          <w:rFonts w:ascii="Times New Roman" w:hAnsi="Times New Roman" w:cs="Times New Roman"/>
          <w:bCs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Cs/>
          <w:sz w:val="28"/>
          <w:szCs w:val="28"/>
        </w:rPr>
        <w:t>пункт</w:t>
      </w:r>
      <w:r w:rsidR="00F56467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35 «Приложение 7</w:t>
      </w:r>
      <w:r w:rsidRPr="001A54C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F2697" w:rsidRPr="000F2697">
        <w:rPr>
          <w:rFonts w:ascii="Times New Roman" w:hAnsi="Times New Roman" w:cs="Times New Roman"/>
          <w:bCs/>
          <w:sz w:val="28"/>
          <w:szCs w:val="28"/>
        </w:rPr>
        <w:t>Графическое отображение схемы потоков твердых коммунальных отходов от источников образования до объектов обращения с отходами на период 01.01.2024-31.05.2024</w:t>
      </w:r>
      <w:r w:rsidRPr="000036A1">
        <w:rPr>
          <w:rFonts w:ascii="Times New Roman" w:hAnsi="Times New Roman" w:cs="Times New Roman"/>
          <w:bCs/>
          <w:sz w:val="28"/>
          <w:szCs w:val="28"/>
        </w:rPr>
        <w:t xml:space="preserve"> (образованных на территории Ленинградской области)</w:t>
      </w:r>
      <w:r>
        <w:rPr>
          <w:rFonts w:ascii="Times New Roman" w:hAnsi="Times New Roman" w:cs="Times New Roman"/>
          <w:bCs/>
          <w:sz w:val="28"/>
          <w:szCs w:val="28"/>
        </w:rPr>
        <w:t>» раздела «Приложения»</w:t>
      </w:r>
      <w:r w:rsidRPr="001A54C3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0036A1" w:rsidRPr="000036A1" w:rsidRDefault="000036A1" w:rsidP="00003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36A1">
        <w:rPr>
          <w:rFonts w:ascii="Times New Roman" w:hAnsi="Times New Roman" w:cs="Times New Roman"/>
          <w:bCs/>
          <w:sz w:val="28"/>
          <w:szCs w:val="28"/>
        </w:rPr>
        <w:t>«Приложение 7. Графическое отображение схемы потоков твердых коммунальных отходов от источников образования до объектов обращения с отходами на 2025 год (образованных на территории Ленинградской области)</w:t>
      </w:r>
      <w:proofErr w:type="gramStart"/>
      <w:r w:rsidRPr="000036A1"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  <w:r w:rsidRPr="000036A1">
        <w:rPr>
          <w:rFonts w:ascii="Times New Roman" w:hAnsi="Times New Roman" w:cs="Times New Roman"/>
          <w:bCs/>
          <w:sz w:val="28"/>
          <w:szCs w:val="28"/>
        </w:rPr>
        <w:t>;</w:t>
      </w:r>
    </w:p>
    <w:p w:rsidR="000036A1" w:rsidRPr="001A54C3" w:rsidRDefault="000036A1" w:rsidP="00003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1A54C3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F56467">
        <w:rPr>
          <w:rFonts w:ascii="Times New Roman" w:hAnsi="Times New Roman" w:cs="Times New Roman"/>
          <w:bCs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Cs/>
          <w:sz w:val="28"/>
          <w:szCs w:val="28"/>
        </w:rPr>
        <w:t>пункт</w:t>
      </w:r>
      <w:r w:rsidR="00F56467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36 «Приложение 8</w:t>
      </w:r>
      <w:r w:rsidRPr="001A54C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F2697" w:rsidRPr="000F2697">
        <w:rPr>
          <w:rFonts w:ascii="Times New Roman" w:hAnsi="Times New Roman" w:cs="Times New Roman"/>
          <w:bCs/>
          <w:sz w:val="28"/>
          <w:szCs w:val="28"/>
        </w:rPr>
        <w:t>Графическое отображение схемы потоков твердых коммунальных отходов от источников образования до объектов обращения с отходами на период 01.06.2024-31.12.2024</w:t>
      </w:r>
      <w:r w:rsidRPr="000036A1">
        <w:rPr>
          <w:rFonts w:ascii="Times New Roman" w:hAnsi="Times New Roman" w:cs="Times New Roman"/>
          <w:bCs/>
          <w:sz w:val="28"/>
          <w:szCs w:val="28"/>
        </w:rPr>
        <w:t xml:space="preserve"> (образованных на территории Ленинградской области)</w:t>
      </w:r>
      <w:r>
        <w:rPr>
          <w:rFonts w:ascii="Times New Roman" w:hAnsi="Times New Roman" w:cs="Times New Roman"/>
          <w:bCs/>
          <w:sz w:val="28"/>
          <w:szCs w:val="28"/>
        </w:rPr>
        <w:t>» раздела «Приложения»</w:t>
      </w:r>
      <w:r w:rsidRPr="001A54C3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0036A1" w:rsidRPr="000036A1" w:rsidRDefault="000036A1" w:rsidP="00003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36A1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Приложение 8</w:t>
      </w:r>
      <w:r w:rsidRPr="000036A1">
        <w:rPr>
          <w:rFonts w:ascii="Times New Roman" w:hAnsi="Times New Roman" w:cs="Times New Roman"/>
          <w:bCs/>
          <w:sz w:val="28"/>
          <w:szCs w:val="28"/>
        </w:rPr>
        <w:t>. Графическое отображение схемы потоков твердых коммунальных отходов от источников образования до объектов обращения с отходами на период 2026-2038 гг. (образованных на территории Ленинградской области)</w:t>
      </w:r>
      <w:proofErr w:type="gramStart"/>
      <w:r w:rsidRPr="000036A1"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  <w:r w:rsidRPr="000036A1">
        <w:rPr>
          <w:rFonts w:ascii="Times New Roman" w:hAnsi="Times New Roman" w:cs="Times New Roman"/>
          <w:bCs/>
          <w:sz w:val="28"/>
          <w:szCs w:val="28"/>
        </w:rPr>
        <w:t>;</w:t>
      </w:r>
    </w:p>
    <w:p w:rsidR="000036A1" w:rsidRPr="00DF70E7" w:rsidRDefault="000F2697" w:rsidP="00DF7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70E7">
        <w:rPr>
          <w:rFonts w:ascii="Times New Roman" w:hAnsi="Times New Roman" w:cs="Times New Roman"/>
          <w:bCs/>
          <w:sz w:val="28"/>
          <w:szCs w:val="28"/>
        </w:rPr>
        <w:t>8</w:t>
      </w:r>
      <w:r w:rsidR="000036A1" w:rsidRPr="00DF70E7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DF70E7" w:rsidRPr="00DF70E7">
        <w:rPr>
          <w:rFonts w:ascii="Times New Roman" w:hAnsi="Times New Roman" w:cs="Times New Roman"/>
          <w:bCs/>
          <w:sz w:val="28"/>
          <w:szCs w:val="28"/>
        </w:rPr>
        <w:t>признать утратившим силу пункт 37</w:t>
      </w:r>
      <w:r w:rsidR="000036A1" w:rsidRPr="00DF70E7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F70E7" w:rsidRPr="00DF70E7">
        <w:rPr>
          <w:rFonts w:ascii="Times New Roman" w:hAnsi="Times New Roman" w:cs="Times New Roman"/>
          <w:bCs/>
          <w:sz w:val="28"/>
          <w:szCs w:val="28"/>
        </w:rPr>
        <w:t>Приложение 9. Графическое отображение схемы потоков твердых коммунальных отходов от источников образования до объектов обращения с отходами на период 2025-2038 гг. (образованных на территории Ленинградской области)</w:t>
      </w:r>
      <w:r w:rsidR="000036A1" w:rsidRPr="00DF70E7">
        <w:rPr>
          <w:rFonts w:ascii="Times New Roman" w:hAnsi="Times New Roman" w:cs="Times New Roman"/>
          <w:bCs/>
          <w:sz w:val="28"/>
          <w:szCs w:val="28"/>
        </w:rPr>
        <w:t>» раздела «Приложения»;</w:t>
      </w:r>
    </w:p>
    <w:p w:rsidR="006D09D2" w:rsidRPr="0035391D" w:rsidRDefault="000F2697" w:rsidP="006D0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6D09D2" w:rsidRPr="0035391D">
        <w:rPr>
          <w:rFonts w:ascii="Times New Roman" w:hAnsi="Times New Roman" w:cs="Times New Roman"/>
          <w:bCs/>
          <w:sz w:val="28"/>
          <w:szCs w:val="28"/>
        </w:rPr>
        <w:t xml:space="preserve">) приложение </w:t>
      </w:r>
      <w:r w:rsidR="006D6EB4" w:rsidRPr="0035391D">
        <w:rPr>
          <w:rFonts w:ascii="Times New Roman" w:hAnsi="Times New Roman" w:cs="Times New Roman"/>
          <w:bCs/>
          <w:sz w:val="28"/>
          <w:szCs w:val="28"/>
        </w:rPr>
        <w:t>5</w:t>
      </w:r>
      <w:r w:rsidR="006D09D2" w:rsidRPr="0035391D">
        <w:rPr>
          <w:rFonts w:ascii="Times New Roman" w:hAnsi="Times New Roman" w:cs="Times New Roman"/>
          <w:bCs/>
          <w:sz w:val="28"/>
          <w:szCs w:val="28"/>
        </w:rPr>
        <w:t xml:space="preserve"> Таблица 1 «</w:t>
      </w:r>
      <w:r w:rsidR="004F407C" w:rsidRPr="0035391D">
        <w:rPr>
          <w:rFonts w:ascii="Times New Roman" w:hAnsi="Times New Roman" w:cs="Times New Roman"/>
          <w:bCs/>
          <w:sz w:val="28"/>
          <w:szCs w:val="28"/>
        </w:rPr>
        <w:t>Перечень объектов размещения отходов, осуществляющих деятельность на территории Ленинградской области</w:t>
      </w:r>
      <w:r w:rsidR="006D09D2" w:rsidRPr="0035391D">
        <w:rPr>
          <w:rFonts w:ascii="Times New Roman" w:hAnsi="Times New Roman" w:cs="Times New Roman"/>
          <w:bCs/>
          <w:sz w:val="28"/>
          <w:szCs w:val="28"/>
        </w:rPr>
        <w:t xml:space="preserve">» к Территориальной схеме обращения с отходами Ленинградской области изложить </w:t>
      </w:r>
      <w:r w:rsidR="006D09D2" w:rsidRPr="00F544A8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C67703" w:rsidRPr="00F544A8">
        <w:rPr>
          <w:rFonts w:ascii="Times New Roman" w:hAnsi="Times New Roman" w:cs="Times New Roman"/>
          <w:bCs/>
          <w:sz w:val="28"/>
          <w:szCs w:val="28"/>
        </w:rPr>
        <w:t xml:space="preserve">приложению </w:t>
      </w:r>
      <w:r w:rsidR="006D09D2" w:rsidRPr="00F544A8">
        <w:rPr>
          <w:rFonts w:ascii="Times New Roman" w:hAnsi="Times New Roman" w:cs="Times New Roman"/>
          <w:bCs/>
          <w:sz w:val="28"/>
          <w:szCs w:val="28"/>
        </w:rPr>
        <w:t>1 к настоящему приказу;</w:t>
      </w:r>
    </w:p>
    <w:p w:rsidR="006D09D2" w:rsidRPr="0035391D" w:rsidRDefault="000F2697" w:rsidP="006D0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6D09D2" w:rsidRPr="0035391D">
        <w:rPr>
          <w:rFonts w:ascii="Times New Roman" w:hAnsi="Times New Roman" w:cs="Times New Roman"/>
          <w:bCs/>
          <w:sz w:val="28"/>
          <w:szCs w:val="28"/>
        </w:rPr>
        <w:t xml:space="preserve">) приложение </w:t>
      </w:r>
      <w:r w:rsidR="006D6EB4" w:rsidRPr="0035391D">
        <w:rPr>
          <w:rFonts w:ascii="Times New Roman" w:hAnsi="Times New Roman" w:cs="Times New Roman"/>
          <w:bCs/>
          <w:sz w:val="28"/>
          <w:szCs w:val="28"/>
        </w:rPr>
        <w:t>5</w:t>
      </w:r>
      <w:r w:rsidR="006D09D2" w:rsidRPr="0035391D">
        <w:rPr>
          <w:rFonts w:ascii="Times New Roman" w:hAnsi="Times New Roman" w:cs="Times New Roman"/>
          <w:bCs/>
          <w:sz w:val="28"/>
          <w:szCs w:val="28"/>
        </w:rPr>
        <w:t xml:space="preserve"> Таблица 2 «</w:t>
      </w:r>
      <w:r w:rsidR="004F407C" w:rsidRPr="0035391D">
        <w:rPr>
          <w:rFonts w:ascii="Times New Roman" w:hAnsi="Times New Roman" w:cs="Times New Roman"/>
          <w:bCs/>
          <w:sz w:val="28"/>
          <w:szCs w:val="28"/>
        </w:rPr>
        <w:t>Перечень объектов обработки отходов, осуществляющих деятельность на территории Ленинградской области</w:t>
      </w:r>
      <w:r w:rsidR="006D09D2" w:rsidRPr="0035391D">
        <w:rPr>
          <w:rFonts w:ascii="Times New Roman" w:hAnsi="Times New Roman" w:cs="Times New Roman"/>
          <w:bCs/>
          <w:sz w:val="28"/>
          <w:szCs w:val="28"/>
        </w:rPr>
        <w:t xml:space="preserve">» к Территориальной схеме обращения с отходами Ленинградской области изложить </w:t>
      </w:r>
      <w:r w:rsidR="006D09D2" w:rsidRPr="00F544A8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C67703" w:rsidRPr="00F544A8">
        <w:rPr>
          <w:rFonts w:ascii="Times New Roman" w:hAnsi="Times New Roman" w:cs="Times New Roman"/>
          <w:bCs/>
          <w:sz w:val="28"/>
          <w:szCs w:val="28"/>
        </w:rPr>
        <w:t>приложению 2</w:t>
      </w:r>
      <w:r w:rsidR="006D09D2" w:rsidRPr="00F544A8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приказу;</w:t>
      </w:r>
    </w:p>
    <w:p w:rsidR="006D09D2" w:rsidRPr="0035391D" w:rsidRDefault="000F2697" w:rsidP="006D0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6D09D2" w:rsidRPr="0035391D">
        <w:rPr>
          <w:rFonts w:ascii="Times New Roman" w:hAnsi="Times New Roman" w:cs="Times New Roman"/>
          <w:bCs/>
          <w:sz w:val="28"/>
          <w:szCs w:val="28"/>
        </w:rPr>
        <w:t xml:space="preserve">) приложение </w:t>
      </w:r>
      <w:r w:rsidR="006D6EB4" w:rsidRPr="0035391D">
        <w:rPr>
          <w:rFonts w:ascii="Times New Roman" w:hAnsi="Times New Roman" w:cs="Times New Roman"/>
          <w:bCs/>
          <w:sz w:val="28"/>
          <w:szCs w:val="28"/>
        </w:rPr>
        <w:t>5</w:t>
      </w:r>
      <w:r w:rsidR="006D09D2" w:rsidRPr="0035391D">
        <w:rPr>
          <w:rFonts w:ascii="Times New Roman" w:hAnsi="Times New Roman" w:cs="Times New Roman"/>
          <w:bCs/>
          <w:sz w:val="28"/>
          <w:szCs w:val="28"/>
        </w:rPr>
        <w:t xml:space="preserve"> Таблица 3 «</w:t>
      </w:r>
      <w:r w:rsidR="004F407C" w:rsidRPr="0035391D">
        <w:rPr>
          <w:rFonts w:ascii="Times New Roman" w:hAnsi="Times New Roman" w:cs="Times New Roman"/>
          <w:bCs/>
          <w:sz w:val="28"/>
          <w:szCs w:val="28"/>
        </w:rPr>
        <w:t>Перечень объектов утилизации, осуществляющих деятельность на территории Ленинградской области</w:t>
      </w:r>
      <w:r w:rsidR="006D09D2" w:rsidRPr="0035391D">
        <w:rPr>
          <w:rFonts w:ascii="Times New Roman" w:hAnsi="Times New Roman" w:cs="Times New Roman"/>
          <w:bCs/>
          <w:sz w:val="28"/>
          <w:szCs w:val="28"/>
        </w:rPr>
        <w:t xml:space="preserve">» к Территориальной схеме </w:t>
      </w:r>
      <w:r w:rsidR="006D09D2" w:rsidRPr="00F544A8">
        <w:rPr>
          <w:rFonts w:ascii="Times New Roman" w:hAnsi="Times New Roman" w:cs="Times New Roman"/>
          <w:bCs/>
          <w:sz w:val="28"/>
          <w:szCs w:val="28"/>
        </w:rPr>
        <w:t xml:space="preserve">обращения с отходами Ленинградской области изложить согласно </w:t>
      </w:r>
      <w:r w:rsidR="00C67703" w:rsidRPr="00F544A8">
        <w:rPr>
          <w:rFonts w:ascii="Times New Roman" w:hAnsi="Times New Roman" w:cs="Times New Roman"/>
          <w:bCs/>
          <w:sz w:val="28"/>
          <w:szCs w:val="28"/>
        </w:rPr>
        <w:t xml:space="preserve">приложению </w:t>
      </w:r>
      <w:r w:rsidR="006D09D2" w:rsidRPr="00F544A8">
        <w:rPr>
          <w:rFonts w:ascii="Times New Roman" w:hAnsi="Times New Roman" w:cs="Times New Roman"/>
          <w:bCs/>
          <w:sz w:val="28"/>
          <w:szCs w:val="28"/>
        </w:rPr>
        <w:t>3 к</w:t>
      </w:r>
      <w:r w:rsidR="006D09D2" w:rsidRPr="0035391D">
        <w:rPr>
          <w:rFonts w:ascii="Times New Roman" w:hAnsi="Times New Roman" w:cs="Times New Roman"/>
          <w:bCs/>
          <w:sz w:val="28"/>
          <w:szCs w:val="28"/>
        </w:rPr>
        <w:t xml:space="preserve"> настоящему приказу;</w:t>
      </w:r>
    </w:p>
    <w:p w:rsidR="006D09D2" w:rsidRPr="0035391D" w:rsidRDefault="000F2697" w:rsidP="006D0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6D09D2" w:rsidRPr="0035391D">
        <w:rPr>
          <w:rFonts w:ascii="Times New Roman" w:hAnsi="Times New Roman" w:cs="Times New Roman"/>
          <w:bCs/>
          <w:sz w:val="28"/>
          <w:szCs w:val="28"/>
        </w:rPr>
        <w:t xml:space="preserve">) приложение </w:t>
      </w:r>
      <w:r w:rsidR="006D6EB4" w:rsidRPr="0035391D">
        <w:rPr>
          <w:rFonts w:ascii="Times New Roman" w:hAnsi="Times New Roman" w:cs="Times New Roman"/>
          <w:bCs/>
          <w:sz w:val="28"/>
          <w:szCs w:val="28"/>
        </w:rPr>
        <w:t>5</w:t>
      </w:r>
      <w:r w:rsidR="006D09D2" w:rsidRPr="0035391D">
        <w:rPr>
          <w:rFonts w:ascii="Times New Roman" w:hAnsi="Times New Roman" w:cs="Times New Roman"/>
          <w:bCs/>
          <w:sz w:val="28"/>
          <w:szCs w:val="28"/>
        </w:rPr>
        <w:t xml:space="preserve"> Таблица 4 «</w:t>
      </w:r>
      <w:r w:rsidR="004F407C" w:rsidRPr="0035391D">
        <w:rPr>
          <w:rFonts w:ascii="Times New Roman" w:hAnsi="Times New Roman" w:cs="Times New Roman"/>
          <w:bCs/>
          <w:sz w:val="28"/>
          <w:szCs w:val="28"/>
        </w:rPr>
        <w:t>Перечень объектов обезвреживания, осуществляющих деятельность на территории Ленинградской области</w:t>
      </w:r>
      <w:r w:rsidR="006D09D2" w:rsidRPr="0035391D">
        <w:rPr>
          <w:rFonts w:ascii="Times New Roman" w:hAnsi="Times New Roman" w:cs="Times New Roman"/>
          <w:bCs/>
          <w:sz w:val="28"/>
          <w:szCs w:val="28"/>
        </w:rPr>
        <w:t xml:space="preserve">» к Территориальной схеме обращения с отходами Ленинградской области изложить </w:t>
      </w:r>
      <w:r w:rsidR="006D09D2" w:rsidRPr="00F544A8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C67703" w:rsidRPr="00F544A8">
        <w:rPr>
          <w:rFonts w:ascii="Times New Roman" w:hAnsi="Times New Roman" w:cs="Times New Roman"/>
          <w:bCs/>
          <w:sz w:val="28"/>
          <w:szCs w:val="28"/>
        </w:rPr>
        <w:t xml:space="preserve">приложению </w:t>
      </w:r>
      <w:r w:rsidR="006D09D2" w:rsidRPr="00F544A8">
        <w:rPr>
          <w:rFonts w:ascii="Times New Roman" w:hAnsi="Times New Roman" w:cs="Times New Roman"/>
          <w:bCs/>
          <w:sz w:val="28"/>
          <w:szCs w:val="28"/>
        </w:rPr>
        <w:t>4 к настоящему приказу;</w:t>
      </w:r>
    </w:p>
    <w:p w:rsidR="00115E7A" w:rsidRPr="00880391" w:rsidRDefault="000F2697" w:rsidP="00115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0391">
        <w:rPr>
          <w:rFonts w:ascii="Times New Roman" w:hAnsi="Times New Roman" w:cs="Times New Roman"/>
          <w:bCs/>
          <w:sz w:val="28"/>
          <w:szCs w:val="28"/>
        </w:rPr>
        <w:t>13</w:t>
      </w:r>
      <w:r w:rsidR="00115E7A" w:rsidRPr="00880391">
        <w:rPr>
          <w:rFonts w:ascii="Times New Roman" w:hAnsi="Times New Roman" w:cs="Times New Roman"/>
          <w:bCs/>
          <w:sz w:val="28"/>
          <w:szCs w:val="28"/>
        </w:rPr>
        <w:t xml:space="preserve">) приложение </w:t>
      </w:r>
      <w:r w:rsidR="006D6EB4" w:rsidRPr="00880391">
        <w:rPr>
          <w:rFonts w:ascii="Times New Roman" w:hAnsi="Times New Roman" w:cs="Times New Roman"/>
          <w:bCs/>
          <w:sz w:val="28"/>
          <w:szCs w:val="28"/>
        </w:rPr>
        <w:t>6</w:t>
      </w:r>
      <w:r w:rsidR="00115E7A" w:rsidRPr="00880391">
        <w:rPr>
          <w:rFonts w:ascii="Times New Roman" w:hAnsi="Times New Roman" w:cs="Times New Roman"/>
          <w:bCs/>
          <w:sz w:val="28"/>
          <w:szCs w:val="28"/>
        </w:rPr>
        <w:t xml:space="preserve"> «Баланс количественных характеристик образования, обработки, утилизации, обезвреживания, размещения отходов за 2022 год» к Территориальной схеме обращения с отходами Ленинградской области изложить согласно </w:t>
      </w:r>
      <w:r w:rsidR="00C67703" w:rsidRPr="00880391">
        <w:rPr>
          <w:rFonts w:ascii="Times New Roman" w:hAnsi="Times New Roman" w:cs="Times New Roman"/>
          <w:bCs/>
          <w:sz w:val="28"/>
          <w:szCs w:val="28"/>
        </w:rPr>
        <w:t>приложению 5</w:t>
      </w:r>
      <w:r w:rsidR="00115E7A" w:rsidRPr="00880391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приказу;</w:t>
      </w:r>
    </w:p>
    <w:p w:rsidR="006D6EB4" w:rsidRPr="00F0063B" w:rsidRDefault="000F2697" w:rsidP="00115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6D6EB4" w:rsidRPr="00F0063B">
        <w:rPr>
          <w:rFonts w:ascii="Times New Roman" w:hAnsi="Times New Roman" w:cs="Times New Roman"/>
          <w:bCs/>
          <w:sz w:val="28"/>
          <w:szCs w:val="28"/>
        </w:rPr>
        <w:t>) приложение 7 «</w:t>
      </w:r>
      <w:r w:rsidR="00A17647" w:rsidRPr="00F0063B">
        <w:rPr>
          <w:rFonts w:ascii="Times New Roman" w:hAnsi="Times New Roman" w:cs="Times New Roman"/>
          <w:bCs/>
          <w:sz w:val="28"/>
          <w:szCs w:val="28"/>
        </w:rPr>
        <w:t xml:space="preserve">Графическое отображение схемы потоков твердых коммунальных отходов от источников образования до объектов обращения с отходами на период 01.01.2024-31.05.2024 (образованных на территории </w:t>
      </w:r>
      <w:r w:rsidR="00A17647" w:rsidRPr="00F0063B">
        <w:rPr>
          <w:rFonts w:ascii="Times New Roman" w:hAnsi="Times New Roman" w:cs="Times New Roman"/>
          <w:bCs/>
          <w:sz w:val="28"/>
          <w:szCs w:val="28"/>
        </w:rPr>
        <w:lastRenderedPageBreak/>
        <w:t>Ленинградской области)</w:t>
      </w:r>
      <w:r w:rsidR="006D6EB4" w:rsidRPr="00F0063B">
        <w:rPr>
          <w:rFonts w:ascii="Times New Roman" w:hAnsi="Times New Roman" w:cs="Times New Roman"/>
          <w:bCs/>
          <w:sz w:val="28"/>
          <w:szCs w:val="28"/>
        </w:rPr>
        <w:t xml:space="preserve">» к Территориальной схеме обращения с отходами </w:t>
      </w:r>
      <w:r w:rsidR="006D6EB4" w:rsidRPr="00220CA7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изложить согласно приложению </w:t>
      </w:r>
      <w:r w:rsidR="005E43CB" w:rsidRPr="00220CA7">
        <w:rPr>
          <w:rFonts w:ascii="Times New Roman" w:hAnsi="Times New Roman" w:cs="Times New Roman"/>
          <w:bCs/>
          <w:sz w:val="28"/>
          <w:szCs w:val="28"/>
        </w:rPr>
        <w:t>6</w:t>
      </w:r>
      <w:r w:rsidR="006D6EB4" w:rsidRPr="00220CA7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приказу;</w:t>
      </w:r>
    </w:p>
    <w:p w:rsidR="006D6EB4" w:rsidRPr="00F0063B" w:rsidRDefault="000F2697" w:rsidP="006D6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CA7">
        <w:rPr>
          <w:rFonts w:ascii="Times New Roman" w:hAnsi="Times New Roman" w:cs="Times New Roman"/>
          <w:bCs/>
          <w:sz w:val="28"/>
          <w:szCs w:val="28"/>
        </w:rPr>
        <w:t>15</w:t>
      </w:r>
      <w:r w:rsidR="006D6EB4" w:rsidRPr="00220CA7">
        <w:rPr>
          <w:rFonts w:ascii="Times New Roman" w:hAnsi="Times New Roman" w:cs="Times New Roman"/>
          <w:bCs/>
          <w:sz w:val="28"/>
          <w:szCs w:val="28"/>
        </w:rPr>
        <w:t>) приложение 8 «</w:t>
      </w:r>
      <w:r w:rsidR="00A17647" w:rsidRPr="00220CA7">
        <w:rPr>
          <w:rFonts w:ascii="Times New Roman" w:hAnsi="Times New Roman" w:cs="Times New Roman"/>
          <w:bCs/>
          <w:sz w:val="28"/>
          <w:szCs w:val="28"/>
        </w:rPr>
        <w:t>Графическое отображение схемы потоков твердых коммунальных отходов от источников образования до объектов обращения с отходами на период 01.06.2024-31.12.2024 (образованных на территории Ленинградской области)</w:t>
      </w:r>
      <w:r w:rsidR="006D6EB4" w:rsidRPr="00220CA7">
        <w:rPr>
          <w:rFonts w:ascii="Times New Roman" w:hAnsi="Times New Roman" w:cs="Times New Roman"/>
          <w:bCs/>
          <w:sz w:val="28"/>
          <w:szCs w:val="28"/>
        </w:rPr>
        <w:t xml:space="preserve">» к Территориальной схеме обращения с отходами Ленинградской области изложить согласно приложению </w:t>
      </w:r>
      <w:r w:rsidR="005E43CB" w:rsidRPr="00220CA7">
        <w:rPr>
          <w:rFonts w:ascii="Times New Roman" w:hAnsi="Times New Roman" w:cs="Times New Roman"/>
          <w:bCs/>
          <w:sz w:val="28"/>
          <w:szCs w:val="28"/>
        </w:rPr>
        <w:t>7</w:t>
      </w:r>
      <w:r w:rsidR="006D6EB4" w:rsidRPr="00220CA7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приказу;</w:t>
      </w:r>
    </w:p>
    <w:p w:rsidR="003F74E7" w:rsidRPr="00DF70E7" w:rsidRDefault="000F2697" w:rsidP="00DF7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E7">
        <w:rPr>
          <w:rFonts w:ascii="Times New Roman" w:hAnsi="Times New Roman" w:cs="Times New Roman"/>
          <w:bCs/>
          <w:sz w:val="28"/>
          <w:szCs w:val="28"/>
        </w:rPr>
        <w:t>16</w:t>
      </w:r>
      <w:r w:rsidR="005D1163" w:rsidRPr="00DF70E7">
        <w:rPr>
          <w:rFonts w:ascii="Times New Roman" w:hAnsi="Times New Roman" w:cs="Times New Roman"/>
          <w:bCs/>
          <w:sz w:val="28"/>
          <w:szCs w:val="28"/>
        </w:rPr>
        <w:t>) признать утратившим</w:t>
      </w:r>
      <w:r w:rsidR="003F74E7" w:rsidRPr="00DF70E7">
        <w:rPr>
          <w:rFonts w:ascii="Times New Roman" w:hAnsi="Times New Roman" w:cs="Times New Roman"/>
          <w:bCs/>
          <w:sz w:val="28"/>
          <w:szCs w:val="28"/>
        </w:rPr>
        <w:t xml:space="preserve"> силу</w:t>
      </w:r>
      <w:r w:rsidR="00DF70E7" w:rsidRPr="00DF70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74E7" w:rsidRPr="00DF70E7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5E43CB" w:rsidRPr="00DF70E7">
        <w:rPr>
          <w:rFonts w:ascii="Times New Roman" w:hAnsi="Times New Roman" w:cs="Times New Roman"/>
          <w:bCs/>
          <w:sz w:val="28"/>
          <w:szCs w:val="28"/>
        </w:rPr>
        <w:t>9</w:t>
      </w:r>
      <w:r w:rsidR="003F74E7" w:rsidRPr="00DF70E7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5E43CB" w:rsidRPr="00DF70E7">
        <w:rPr>
          <w:rFonts w:ascii="Times New Roman" w:hAnsi="Times New Roman" w:cs="Times New Roman"/>
          <w:bCs/>
          <w:sz w:val="28"/>
          <w:szCs w:val="28"/>
        </w:rPr>
        <w:t>Графическое отображение схемы потоков твердых коммунальных отходов от источников образования до объектов обращения с отходами на период 2025-2038 гг. (образованных на территории Ленинградской области)</w:t>
      </w:r>
      <w:r w:rsidR="003F74E7" w:rsidRPr="00DF70E7">
        <w:rPr>
          <w:rFonts w:ascii="Times New Roman" w:hAnsi="Times New Roman" w:cs="Times New Roman"/>
          <w:bCs/>
          <w:sz w:val="28"/>
          <w:szCs w:val="28"/>
        </w:rPr>
        <w:t>» к Территориальной схеме обращения с</w:t>
      </w:r>
      <w:r w:rsidR="00DF70E7" w:rsidRPr="00DF70E7">
        <w:rPr>
          <w:rFonts w:ascii="Times New Roman" w:hAnsi="Times New Roman" w:cs="Times New Roman"/>
          <w:bCs/>
          <w:sz w:val="28"/>
          <w:szCs w:val="28"/>
        </w:rPr>
        <w:t xml:space="preserve"> отходами Ленинградской области.</w:t>
      </w:r>
    </w:p>
    <w:p w:rsidR="00B01E42" w:rsidRPr="00B30182" w:rsidRDefault="00B30182" w:rsidP="00B3018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1E42" w:rsidRPr="00B301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01E42" w:rsidRPr="00B301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01E42" w:rsidRPr="00B30182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B01E42" w:rsidRPr="00B30182" w:rsidRDefault="00B30182" w:rsidP="00B3018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1E42" w:rsidRPr="00B30182">
        <w:rPr>
          <w:rFonts w:ascii="Times New Roman" w:hAnsi="Times New Roman" w:cs="Times New Roman"/>
          <w:sz w:val="28"/>
          <w:szCs w:val="28"/>
        </w:rPr>
        <w:t xml:space="preserve">. Настоящий приказ вступает в силу </w:t>
      </w:r>
      <w:proofErr w:type="gramStart"/>
      <w:r w:rsidR="00B01E42" w:rsidRPr="00B30182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B01E42" w:rsidRPr="00B30182">
        <w:rPr>
          <w:rFonts w:ascii="Times New Roman" w:hAnsi="Times New Roman" w:cs="Times New Roman"/>
          <w:sz w:val="28"/>
          <w:szCs w:val="28"/>
        </w:rPr>
        <w:t>.</w:t>
      </w:r>
    </w:p>
    <w:p w:rsidR="00B01E42" w:rsidRDefault="00B01E42" w:rsidP="00B3018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6743" w:rsidRPr="00B30182" w:rsidRDefault="00EB6743" w:rsidP="00B3018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1E42" w:rsidRPr="00B30182" w:rsidRDefault="00B01E42" w:rsidP="00B30182">
      <w:pPr>
        <w:pStyle w:val="af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0182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Комитета </w:t>
      </w:r>
    </w:p>
    <w:p w:rsidR="00B01E42" w:rsidRPr="00B30182" w:rsidRDefault="00B01E42" w:rsidP="00B30182">
      <w:pPr>
        <w:pStyle w:val="af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0182">
        <w:rPr>
          <w:rFonts w:ascii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</w:p>
    <w:p w:rsidR="00B01E42" w:rsidRPr="00B30182" w:rsidRDefault="00B01E42" w:rsidP="00B30182">
      <w:pPr>
        <w:pStyle w:val="af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0182">
        <w:rPr>
          <w:rFonts w:ascii="Times New Roman" w:hAnsi="Times New Roman" w:cs="Times New Roman"/>
          <w:sz w:val="28"/>
          <w:szCs w:val="28"/>
          <w:lang w:eastAsia="ru-RU"/>
        </w:rPr>
        <w:t xml:space="preserve">по обращению с отходами </w:t>
      </w:r>
      <w:r w:rsidR="00B30182" w:rsidRPr="00B3018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30182" w:rsidRPr="00B3018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30182" w:rsidRPr="00B3018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30182" w:rsidRPr="00B3018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30182" w:rsidRPr="00B3018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B3018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B30182" w:rsidRPr="00B30182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B30182">
        <w:rPr>
          <w:rFonts w:ascii="Times New Roman" w:hAnsi="Times New Roman" w:cs="Times New Roman"/>
          <w:sz w:val="28"/>
          <w:szCs w:val="28"/>
          <w:lang w:eastAsia="ru-RU"/>
        </w:rPr>
        <w:t xml:space="preserve">   А.Н. Кузнецова</w:t>
      </w:r>
    </w:p>
    <w:sectPr w:rsidR="00B01E42" w:rsidRPr="00B30182" w:rsidSect="003D237C">
      <w:pgSz w:w="11905" w:h="16838"/>
      <w:pgMar w:top="709" w:right="737" w:bottom="851" w:left="737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FF1" w:rsidRDefault="00C24FF1" w:rsidP="00420229">
      <w:pPr>
        <w:spacing w:after="0" w:line="240" w:lineRule="auto"/>
      </w:pPr>
      <w:r>
        <w:separator/>
      </w:r>
    </w:p>
  </w:endnote>
  <w:endnote w:type="continuationSeparator" w:id="0">
    <w:p w:rsidR="00C24FF1" w:rsidRDefault="00C24FF1" w:rsidP="00420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FF1" w:rsidRDefault="00C24FF1" w:rsidP="00420229">
      <w:pPr>
        <w:spacing w:after="0" w:line="240" w:lineRule="auto"/>
      </w:pPr>
      <w:r>
        <w:separator/>
      </w:r>
    </w:p>
  </w:footnote>
  <w:footnote w:type="continuationSeparator" w:id="0">
    <w:p w:rsidR="00C24FF1" w:rsidRDefault="00C24FF1" w:rsidP="00420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5729"/>
    <w:multiLevelType w:val="hybridMultilevel"/>
    <w:tmpl w:val="49745186"/>
    <w:lvl w:ilvl="0" w:tplc="2250B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D2CA7"/>
    <w:multiLevelType w:val="multilevel"/>
    <w:tmpl w:val="64A4792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44" w:hanging="60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996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320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782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95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56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141" w:hanging="2160"/>
      </w:pPr>
      <w:rPr>
        <w:rFonts w:hint="default"/>
        <w:color w:val="000000"/>
      </w:rPr>
    </w:lvl>
  </w:abstractNum>
  <w:abstractNum w:abstractNumId="2">
    <w:nsid w:val="0F0904E8"/>
    <w:multiLevelType w:val="hybridMultilevel"/>
    <w:tmpl w:val="5EC4DD66"/>
    <w:lvl w:ilvl="0" w:tplc="099E3836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90D73"/>
    <w:multiLevelType w:val="hybridMultilevel"/>
    <w:tmpl w:val="3AC8950A"/>
    <w:lvl w:ilvl="0" w:tplc="2250B6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25E8E"/>
    <w:multiLevelType w:val="hybridMultilevel"/>
    <w:tmpl w:val="6396D2D8"/>
    <w:lvl w:ilvl="0" w:tplc="099E383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02F96"/>
    <w:multiLevelType w:val="hybridMultilevel"/>
    <w:tmpl w:val="E2567D8C"/>
    <w:lvl w:ilvl="0" w:tplc="144285A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2A1F2355"/>
    <w:multiLevelType w:val="hybridMultilevel"/>
    <w:tmpl w:val="3B50F774"/>
    <w:lvl w:ilvl="0" w:tplc="099E3836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D3D2CFF"/>
    <w:multiLevelType w:val="multilevel"/>
    <w:tmpl w:val="E102AB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E6B776A"/>
    <w:multiLevelType w:val="hybridMultilevel"/>
    <w:tmpl w:val="C158E526"/>
    <w:lvl w:ilvl="0" w:tplc="786063F8">
      <w:numFmt w:val="bullet"/>
      <w:lvlText w:val="-"/>
      <w:lvlJc w:val="left"/>
      <w:pPr>
        <w:ind w:left="41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9">
    <w:nsid w:val="303947E7"/>
    <w:multiLevelType w:val="multilevel"/>
    <w:tmpl w:val="3D402758"/>
    <w:lvl w:ilvl="0">
      <w:start w:val="1"/>
      <w:numFmt w:val="decimal"/>
      <w:lvlText w:val="1.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22F04F9"/>
    <w:multiLevelType w:val="hybridMultilevel"/>
    <w:tmpl w:val="3A80C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0727B"/>
    <w:multiLevelType w:val="hybridMultilevel"/>
    <w:tmpl w:val="7BB8BDA0"/>
    <w:lvl w:ilvl="0" w:tplc="11C86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F86D06"/>
    <w:multiLevelType w:val="hybridMultilevel"/>
    <w:tmpl w:val="B8423EAC"/>
    <w:lvl w:ilvl="0" w:tplc="5A6A16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082EF7"/>
    <w:multiLevelType w:val="multilevel"/>
    <w:tmpl w:val="022A4D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DE3272"/>
    <w:multiLevelType w:val="hybridMultilevel"/>
    <w:tmpl w:val="19D8CA28"/>
    <w:lvl w:ilvl="0" w:tplc="892A9942">
      <w:start w:val="1"/>
      <w:numFmt w:val="decimal"/>
      <w:lvlText w:val="%1."/>
      <w:lvlJc w:val="left"/>
      <w:pPr>
        <w:ind w:left="172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8351290"/>
    <w:multiLevelType w:val="hybridMultilevel"/>
    <w:tmpl w:val="90DCB0C2"/>
    <w:lvl w:ilvl="0" w:tplc="087E4E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8583363"/>
    <w:multiLevelType w:val="hybridMultilevel"/>
    <w:tmpl w:val="3C7A6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8C6CE8"/>
    <w:multiLevelType w:val="multilevel"/>
    <w:tmpl w:val="7A6050C6"/>
    <w:lvl w:ilvl="0">
      <w:start w:val="1"/>
      <w:numFmt w:val="decimal"/>
      <w:lvlText w:val="1.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63101D5"/>
    <w:multiLevelType w:val="hybridMultilevel"/>
    <w:tmpl w:val="DD2C625C"/>
    <w:lvl w:ilvl="0" w:tplc="5A6A16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0"/>
  </w:num>
  <w:num w:numId="6">
    <w:abstractNumId w:val="1"/>
  </w:num>
  <w:num w:numId="7">
    <w:abstractNumId w:val="16"/>
  </w:num>
  <w:num w:numId="8">
    <w:abstractNumId w:val="14"/>
  </w:num>
  <w:num w:numId="9">
    <w:abstractNumId w:val="8"/>
  </w:num>
  <w:num w:numId="10">
    <w:abstractNumId w:val="18"/>
  </w:num>
  <w:num w:numId="11">
    <w:abstractNumId w:val="12"/>
  </w:num>
  <w:num w:numId="12">
    <w:abstractNumId w:val="13"/>
  </w:num>
  <w:num w:numId="13">
    <w:abstractNumId w:val="17"/>
  </w:num>
  <w:num w:numId="14">
    <w:abstractNumId w:val="9"/>
  </w:num>
  <w:num w:numId="15">
    <w:abstractNumId w:val="7"/>
  </w:num>
  <w:num w:numId="16">
    <w:abstractNumId w:val="3"/>
  </w:num>
  <w:num w:numId="17">
    <w:abstractNumId w:val="0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60"/>
    <w:rsid w:val="000036A1"/>
    <w:rsid w:val="000037A7"/>
    <w:rsid w:val="00006661"/>
    <w:rsid w:val="00014104"/>
    <w:rsid w:val="00016FB1"/>
    <w:rsid w:val="000209CE"/>
    <w:rsid w:val="000260FC"/>
    <w:rsid w:val="00030C5F"/>
    <w:rsid w:val="000341E3"/>
    <w:rsid w:val="0004160D"/>
    <w:rsid w:val="00041B25"/>
    <w:rsid w:val="00053CE2"/>
    <w:rsid w:val="0006311E"/>
    <w:rsid w:val="00064A9E"/>
    <w:rsid w:val="00070CE7"/>
    <w:rsid w:val="00072EED"/>
    <w:rsid w:val="000866B6"/>
    <w:rsid w:val="000878CF"/>
    <w:rsid w:val="000920A9"/>
    <w:rsid w:val="00094193"/>
    <w:rsid w:val="0009480A"/>
    <w:rsid w:val="000A58E5"/>
    <w:rsid w:val="000B5731"/>
    <w:rsid w:val="000B5E39"/>
    <w:rsid w:val="000B6D1C"/>
    <w:rsid w:val="000D5094"/>
    <w:rsid w:val="000D5222"/>
    <w:rsid w:val="000E11A4"/>
    <w:rsid w:val="000E1985"/>
    <w:rsid w:val="000F0A88"/>
    <w:rsid w:val="000F2697"/>
    <w:rsid w:val="000F4FCB"/>
    <w:rsid w:val="000F7A6B"/>
    <w:rsid w:val="001019BF"/>
    <w:rsid w:val="00103373"/>
    <w:rsid w:val="00106AC0"/>
    <w:rsid w:val="00115E7A"/>
    <w:rsid w:val="0011725E"/>
    <w:rsid w:val="00122D07"/>
    <w:rsid w:val="001269C2"/>
    <w:rsid w:val="001317DE"/>
    <w:rsid w:val="001324BC"/>
    <w:rsid w:val="00134F60"/>
    <w:rsid w:val="00145D7B"/>
    <w:rsid w:val="00145DF4"/>
    <w:rsid w:val="001538A1"/>
    <w:rsid w:val="00160290"/>
    <w:rsid w:val="001711A1"/>
    <w:rsid w:val="00172811"/>
    <w:rsid w:val="00176BD4"/>
    <w:rsid w:val="00176DA6"/>
    <w:rsid w:val="00181620"/>
    <w:rsid w:val="001824A6"/>
    <w:rsid w:val="001825F1"/>
    <w:rsid w:val="00185748"/>
    <w:rsid w:val="001870A5"/>
    <w:rsid w:val="00187661"/>
    <w:rsid w:val="00190E24"/>
    <w:rsid w:val="00191FCC"/>
    <w:rsid w:val="001948C0"/>
    <w:rsid w:val="00195D67"/>
    <w:rsid w:val="00197684"/>
    <w:rsid w:val="001A33C3"/>
    <w:rsid w:val="001A54C3"/>
    <w:rsid w:val="001C583F"/>
    <w:rsid w:val="001D3082"/>
    <w:rsid w:val="001D6CC8"/>
    <w:rsid w:val="001F2799"/>
    <w:rsid w:val="001F6855"/>
    <w:rsid w:val="001F7392"/>
    <w:rsid w:val="00200630"/>
    <w:rsid w:val="0020150A"/>
    <w:rsid w:val="00204F39"/>
    <w:rsid w:val="00205059"/>
    <w:rsid w:val="002118D3"/>
    <w:rsid w:val="002128E3"/>
    <w:rsid w:val="002171E7"/>
    <w:rsid w:val="00220CA7"/>
    <w:rsid w:val="00221E36"/>
    <w:rsid w:val="00223981"/>
    <w:rsid w:val="00232F60"/>
    <w:rsid w:val="0023504D"/>
    <w:rsid w:val="002419E0"/>
    <w:rsid w:val="0026302C"/>
    <w:rsid w:val="002644DE"/>
    <w:rsid w:val="00272386"/>
    <w:rsid w:val="00274F9D"/>
    <w:rsid w:val="002802FA"/>
    <w:rsid w:val="00281DAA"/>
    <w:rsid w:val="00290170"/>
    <w:rsid w:val="00291771"/>
    <w:rsid w:val="00291A2F"/>
    <w:rsid w:val="002A54DA"/>
    <w:rsid w:val="002A6E37"/>
    <w:rsid w:val="002B73B6"/>
    <w:rsid w:val="002D12CE"/>
    <w:rsid w:val="002D224E"/>
    <w:rsid w:val="002D6255"/>
    <w:rsid w:val="002D7283"/>
    <w:rsid w:val="002D7292"/>
    <w:rsid w:val="002E01E2"/>
    <w:rsid w:val="002E3FAF"/>
    <w:rsid w:val="002E5601"/>
    <w:rsid w:val="002E792D"/>
    <w:rsid w:val="002F5C93"/>
    <w:rsid w:val="002F7416"/>
    <w:rsid w:val="003010E0"/>
    <w:rsid w:val="00322CF2"/>
    <w:rsid w:val="00324971"/>
    <w:rsid w:val="0032516F"/>
    <w:rsid w:val="003314CE"/>
    <w:rsid w:val="003369FF"/>
    <w:rsid w:val="00342FD6"/>
    <w:rsid w:val="00343F40"/>
    <w:rsid w:val="00351694"/>
    <w:rsid w:val="0035391D"/>
    <w:rsid w:val="00360DDE"/>
    <w:rsid w:val="003760B3"/>
    <w:rsid w:val="00391E20"/>
    <w:rsid w:val="00397A8C"/>
    <w:rsid w:val="003A4C3E"/>
    <w:rsid w:val="003B6AC2"/>
    <w:rsid w:val="003C26B4"/>
    <w:rsid w:val="003D07F8"/>
    <w:rsid w:val="003D237C"/>
    <w:rsid w:val="003D5913"/>
    <w:rsid w:val="003E6C2F"/>
    <w:rsid w:val="003F1A8E"/>
    <w:rsid w:val="003F43DE"/>
    <w:rsid w:val="003F47ED"/>
    <w:rsid w:val="003F74E7"/>
    <w:rsid w:val="004004F9"/>
    <w:rsid w:val="00401E41"/>
    <w:rsid w:val="0041168B"/>
    <w:rsid w:val="00412DE7"/>
    <w:rsid w:val="00417965"/>
    <w:rsid w:val="00420229"/>
    <w:rsid w:val="00421261"/>
    <w:rsid w:val="004254E3"/>
    <w:rsid w:val="00431AE6"/>
    <w:rsid w:val="00432686"/>
    <w:rsid w:val="004438AD"/>
    <w:rsid w:val="004440C2"/>
    <w:rsid w:val="00445833"/>
    <w:rsid w:val="00447C79"/>
    <w:rsid w:val="0046130A"/>
    <w:rsid w:val="00462D07"/>
    <w:rsid w:val="00464A6F"/>
    <w:rsid w:val="0047208F"/>
    <w:rsid w:val="00474BA8"/>
    <w:rsid w:val="004773EF"/>
    <w:rsid w:val="00477B95"/>
    <w:rsid w:val="004823F3"/>
    <w:rsid w:val="004901B3"/>
    <w:rsid w:val="00496053"/>
    <w:rsid w:val="004A1AB9"/>
    <w:rsid w:val="004A4CBD"/>
    <w:rsid w:val="004B4A9E"/>
    <w:rsid w:val="004B7DCF"/>
    <w:rsid w:val="004C4DC2"/>
    <w:rsid w:val="004C6032"/>
    <w:rsid w:val="004C63CA"/>
    <w:rsid w:val="004D18F9"/>
    <w:rsid w:val="004D48FE"/>
    <w:rsid w:val="004D5B87"/>
    <w:rsid w:val="004E15CE"/>
    <w:rsid w:val="004E2ED8"/>
    <w:rsid w:val="004F2B7E"/>
    <w:rsid w:val="004F2CD7"/>
    <w:rsid w:val="004F407C"/>
    <w:rsid w:val="004F4590"/>
    <w:rsid w:val="004F65B7"/>
    <w:rsid w:val="004F77C5"/>
    <w:rsid w:val="00505A87"/>
    <w:rsid w:val="00516329"/>
    <w:rsid w:val="00517685"/>
    <w:rsid w:val="00517F28"/>
    <w:rsid w:val="005214E2"/>
    <w:rsid w:val="00527723"/>
    <w:rsid w:val="00533A60"/>
    <w:rsid w:val="0053406C"/>
    <w:rsid w:val="0054765C"/>
    <w:rsid w:val="00556A9F"/>
    <w:rsid w:val="00560B14"/>
    <w:rsid w:val="00570AC2"/>
    <w:rsid w:val="00570D0D"/>
    <w:rsid w:val="0057145C"/>
    <w:rsid w:val="00572381"/>
    <w:rsid w:val="0058440B"/>
    <w:rsid w:val="005918D0"/>
    <w:rsid w:val="00592DAE"/>
    <w:rsid w:val="0059704B"/>
    <w:rsid w:val="005A5250"/>
    <w:rsid w:val="005A6A0A"/>
    <w:rsid w:val="005A6D64"/>
    <w:rsid w:val="005A7AEE"/>
    <w:rsid w:val="005B0B91"/>
    <w:rsid w:val="005B5D8C"/>
    <w:rsid w:val="005B7E70"/>
    <w:rsid w:val="005C12DC"/>
    <w:rsid w:val="005C13D9"/>
    <w:rsid w:val="005C1404"/>
    <w:rsid w:val="005C3EFA"/>
    <w:rsid w:val="005C7C2B"/>
    <w:rsid w:val="005D1163"/>
    <w:rsid w:val="005E43CB"/>
    <w:rsid w:val="005F4D2D"/>
    <w:rsid w:val="005F59D9"/>
    <w:rsid w:val="006028FC"/>
    <w:rsid w:val="006033EA"/>
    <w:rsid w:val="00604F1C"/>
    <w:rsid w:val="006154F3"/>
    <w:rsid w:val="0062719A"/>
    <w:rsid w:val="006443A3"/>
    <w:rsid w:val="00645C0C"/>
    <w:rsid w:val="0065050C"/>
    <w:rsid w:val="00651366"/>
    <w:rsid w:val="00652556"/>
    <w:rsid w:val="006632B1"/>
    <w:rsid w:val="0067539A"/>
    <w:rsid w:val="00675FE0"/>
    <w:rsid w:val="006768CE"/>
    <w:rsid w:val="006803E3"/>
    <w:rsid w:val="00681DFC"/>
    <w:rsid w:val="00682D74"/>
    <w:rsid w:val="006869F8"/>
    <w:rsid w:val="006876A9"/>
    <w:rsid w:val="00690BD3"/>
    <w:rsid w:val="006A0AAC"/>
    <w:rsid w:val="006A34B8"/>
    <w:rsid w:val="006A3695"/>
    <w:rsid w:val="006A4176"/>
    <w:rsid w:val="006A58BA"/>
    <w:rsid w:val="006B4B5A"/>
    <w:rsid w:val="006B4C0C"/>
    <w:rsid w:val="006C6F2C"/>
    <w:rsid w:val="006D0514"/>
    <w:rsid w:val="006D09D2"/>
    <w:rsid w:val="006D0ED2"/>
    <w:rsid w:val="006D6EB4"/>
    <w:rsid w:val="006E2A32"/>
    <w:rsid w:val="006F5BFA"/>
    <w:rsid w:val="00722406"/>
    <w:rsid w:val="00724CAF"/>
    <w:rsid w:val="00724E78"/>
    <w:rsid w:val="007253A3"/>
    <w:rsid w:val="00750359"/>
    <w:rsid w:val="007506ED"/>
    <w:rsid w:val="007630B3"/>
    <w:rsid w:val="00774E96"/>
    <w:rsid w:val="00784087"/>
    <w:rsid w:val="00787FC6"/>
    <w:rsid w:val="007A01E4"/>
    <w:rsid w:val="007A65AB"/>
    <w:rsid w:val="007B318D"/>
    <w:rsid w:val="007B556F"/>
    <w:rsid w:val="007C0C53"/>
    <w:rsid w:val="007D16CC"/>
    <w:rsid w:val="007D23FF"/>
    <w:rsid w:val="007E485A"/>
    <w:rsid w:val="007E58B2"/>
    <w:rsid w:val="00804AD5"/>
    <w:rsid w:val="0080716B"/>
    <w:rsid w:val="00821282"/>
    <w:rsid w:val="00833738"/>
    <w:rsid w:val="00833C43"/>
    <w:rsid w:val="00837A08"/>
    <w:rsid w:val="00841C36"/>
    <w:rsid w:val="00845BF0"/>
    <w:rsid w:val="00851D53"/>
    <w:rsid w:val="00853B21"/>
    <w:rsid w:val="00855369"/>
    <w:rsid w:val="00856E6E"/>
    <w:rsid w:val="00862A71"/>
    <w:rsid w:val="00865A79"/>
    <w:rsid w:val="00866BC1"/>
    <w:rsid w:val="00880391"/>
    <w:rsid w:val="008803FB"/>
    <w:rsid w:val="00881E57"/>
    <w:rsid w:val="00884C4B"/>
    <w:rsid w:val="00886493"/>
    <w:rsid w:val="00891A9D"/>
    <w:rsid w:val="00895F81"/>
    <w:rsid w:val="00896C9B"/>
    <w:rsid w:val="008A0E69"/>
    <w:rsid w:val="008A2D81"/>
    <w:rsid w:val="008A65B7"/>
    <w:rsid w:val="008A77E2"/>
    <w:rsid w:val="008B18EE"/>
    <w:rsid w:val="008C2FC2"/>
    <w:rsid w:val="008C4116"/>
    <w:rsid w:val="008C6432"/>
    <w:rsid w:val="008D07F5"/>
    <w:rsid w:val="008D37AC"/>
    <w:rsid w:val="008D4E5C"/>
    <w:rsid w:val="008E0538"/>
    <w:rsid w:val="008E53D0"/>
    <w:rsid w:val="008E669A"/>
    <w:rsid w:val="008E7E12"/>
    <w:rsid w:val="008F2EB2"/>
    <w:rsid w:val="008F3672"/>
    <w:rsid w:val="008F4607"/>
    <w:rsid w:val="008F5D93"/>
    <w:rsid w:val="008F73A3"/>
    <w:rsid w:val="00902F87"/>
    <w:rsid w:val="009030C6"/>
    <w:rsid w:val="00907C5A"/>
    <w:rsid w:val="00911272"/>
    <w:rsid w:val="00912316"/>
    <w:rsid w:val="00920EAB"/>
    <w:rsid w:val="00921829"/>
    <w:rsid w:val="009263A5"/>
    <w:rsid w:val="00926D04"/>
    <w:rsid w:val="009352F1"/>
    <w:rsid w:val="009356C8"/>
    <w:rsid w:val="00935C9C"/>
    <w:rsid w:val="00935E4E"/>
    <w:rsid w:val="0094111F"/>
    <w:rsid w:val="009519A0"/>
    <w:rsid w:val="00956E26"/>
    <w:rsid w:val="009573AD"/>
    <w:rsid w:val="00963F90"/>
    <w:rsid w:val="00964C53"/>
    <w:rsid w:val="009663AA"/>
    <w:rsid w:val="009754AE"/>
    <w:rsid w:val="00975B6C"/>
    <w:rsid w:val="0097693E"/>
    <w:rsid w:val="00976CB3"/>
    <w:rsid w:val="00977795"/>
    <w:rsid w:val="00984B9D"/>
    <w:rsid w:val="00990B36"/>
    <w:rsid w:val="00994CCA"/>
    <w:rsid w:val="009A0FC0"/>
    <w:rsid w:val="009A3364"/>
    <w:rsid w:val="009A6690"/>
    <w:rsid w:val="009A6F32"/>
    <w:rsid w:val="009B66B7"/>
    <w:rsid w:val="009B769C"/>
    <w:rsid w:val="009C0DCF"/>
    <w:rsid w:val="009E014B"/>
    <w:rsid w:val="009E03A4"/>
    <w:rsid w:val="009F52C7"/>
    <w:rsid w:val="009F709A"/>
    <w:rsid w:val="00A06B34"/>
    <w:rsid w:val="00A11BA5"/>
    <w:rsid w:val="00A11D07"/>
    <w:rsid w:val="00A160F5"/>
    <w:rsid w:val="00A17647"/>
    <w:rsid w:val="00A1769F"/>
    <w:rsid w:val="00A17B40"/>
    <w:rsid w:val="00A309DC"/>
    <w:rsid w:val="00A31A46"/>
    <w:rsid w:val="00A352F4"/>
    <w:rsid w:val="00A4008C"/>
    <w:rsid w:val="00A406DF"/>
    <w:rsid w:val="00A45F75"/>
    <w:rsid w:val="00A46A1D"/>
    <w:rsid w:val="00A5422D"/>
    <w:rsid w:val="00A548F8"/>
    <w:rsid w:val="00A6516E"/>
    <w:rsid w:val="00A70093"/>
    <w:rsid w:val="00A71751"/>
    <w:rsid w:val="00A7749C"/>
    <w:rsid w:val="00A80B74"/>
    <w:rsid w:val="00A81274"/>
    <w:rsid w:val="00A842C3"/>
    <w:rsid w:val="00A85768"/>
    <w:rsid w:val="00A87BB6"/>
    <w:rsid w:val="00A906DA"/>
    <w:rsid w:val="00A94AD9"/>
    <w:rsid w:val="00A95BA4"/>
    <w:rsid w:val="00AA6704"/>
    <w:rsid w:val="00AB57C0"/>
    <w:rsid w:val="00AB72B8"/>
    <w:rsid w:val="00AB7B71"/>
    <w:rsid w:val="00AC1076"/>
    <w:rsid w:val="00AC39AE"/>
    <w:rsid w:val="00AD2702"/>
    <w:rsid w:val="00AE175B"/>
    <w:rsid w:val="00AF1616"/>
    <w:rsid w:val="00AF1C20"/>
    <w:rsid w:val="00B00E7A"/>
    <w:rsid w:val="00B01829"/>
    <w:rsid w:val="00B01E42"/>
    <w:rsid w:val="00B0327E"/>
    <w:rsid w:val="00B03C65"/>
    <w:rsid w:val="00B0782B"/>
    <w:rsid w:val="00B11656"/>
    <w:rsid w:val="00B142A6"/>
    <w:rsid w:val="00B164F6"/>
    <w:rsid w:val="00B30182"/>
    <w:rsid w:val="00B362C9"/>
    <w:rsid w:val="00B4415D"/>
    <w:rsid w:val="00B45277"/>
    <w:rsid w:val="00B601C4"/>
    <w:rsid w:val="00B63B8C"/>
    <w:rsid w:val="00B6439A"/>
    <w:rsid w:val="00B75ADE"/>
    <w:rsid w:val="00B87BEA"/>
    <w:rsid w:val="00B977C2"/>
    <w:rsid w:val="00BA0C95"/>
    <w:rsid w:val="00BA62B0"/>
    <w:rsid w:val="00BB79DA"/>
    <w:rsid w:val="00BB7E0F"/>
    <w:rsid w:val="00BC0C9D"/>
    <w:rsid w:val="00BC6C54"/>
    <w:rsid w:val="00BD3E03"/>
    <w:rsid w:val="00BE1D3F"/>
    <w:rsid w:val="00BE2CBF"/>
    <w:rsid w:val="00BF298A"/>
    <w:rsid w:val="00BF2F5A"/>
    <w:rsid w:val="00BF7B3E"/>
    <w:rsid w:val="00C17474"/>
    <w:rsid w:val="00C208B9"/>
    <w:rsid w:val="00C2307B"/>
    <w:rsid w:val="00C24FF1"/>
    <w:rsid w:val="00C321B2"/>
    <w:rsid w:val="00C648D8"/>
    <w:rsid w:val="00C67703"/>
    <w:rsid w:val="00C70EA9"/>
    <w:rsid w:val="00C82588"/>
    <w:rsid w:val="00C8735B"/>
    <w:rsid w:val="00C903E7"/>
    <w:rsid w:val="00C96194"/>
    <w:rsid w:val="00CA43D5"/>
    <w:rsid w:val="00CB1E60"/>
    <w:rsid w:val="00CB44CC"/>
    <w:rsid w:val="00CB5575"/>
    <w:rsid w:val="00CE40EF"/>
    <w:rsid w:val="00CE5CB6"/>
    <w:rsid w:val="00CF12C6"/>
    <w:rsid w:val="00CF154F"/>
    <w:rsid w:val="00CF2CC8"/>
    <w:rsid w:val="00CF3301"/>
    <w:rsid w:val="00CF7255"/>
    <w:rsid w:val="00D12D0B"/>
    <w:rsid w:val="00D14ECA"/>
    <w:rsid w:val="00D170DC"/>
    <w:rsid w:val="00D229D9"/>
    <w:rsid w:val="00D3005A"/>
    <w:rsid w:val="00D42B55"/>
    <w:rsid w:val="00D42D1A"/>
    <w:rsid w:val="00D455DF"/>
    <w:rsid w:val="00D50581"/>
    <w:rsid w:val="00D5096D"/>
    <w:rsid w:val="00D56CC0"/>
    <w:rsid w:val="00D6705C"/>
    <w:rsid w:val="00D70818"/>
    <w:rsid w:val="00D731B7"/>
    <w:rsid w:val="00D8027D"/>
    <w:rsid w:val="00D83500"/>
    <w:rsid w:val="00D90BE9"/>
    <w:rsid w:val="00D93307"/>
    <w:rsid w:val="00DA755E"/>
    <w:rsid w:val="00DB1D07"/>
    <w:rsid w:val="00DB37C9"/>
    <w:rsid w:val="00DC06A3"/>
    <w:rsid w:val="00DC520D"/>
    <w:rsid w:val="00DD3316"/>
    <w:rsid w:val="00DD46CA"/>
    <w:rsid w:val="00DD5D76"/>
    <w:rsid w:val="00DD7B6C"/>
    <w:rsid w:val="00DE6635"/>
    <w:rsid w:val="00DF1902"/>
    <w:rsid w:val="00DF6ABE"/>
    <w:rsid w:val="00DF70E7"/>
    <w:rsid w:val="00DF7136"/>
    <w:rsid w:val="00DF71DA"/>
    <w:rsid w:val="00E1097D"/>
    <w:rsid w:val="00E21F7F"/>
    <w:rsid w:val="00E25972"/>
    <w:rsid w:val="00E31C03"/>
    <w:rsid w:val="00E333DC"/>
    <w:rsid w:val="00E47AD5"/>
    <w:rsid w:val="00E52EF0"/>
    <w:rsid w:val="00E61944"/>
    <w:rsid w:val="00E82780"/>
    <w:rsid w:val="00E90C42"/>
    <w:rsid w:val="00E90D65"/>
    <w:rsid w:val="00E9135D"/>
    <w:rsid w:val="00E93634"/>
    <w:rsid w:val="00E959D1"/>
    <w:rsid w:val="00E96C21"/>
    <w:rsid w:val="00EB6700"/>
    <w:rsid w:val="00EB6743"/>
    <w:rsid w:val="00EC1143"/>
    <w:rsid w:val="00EC48C2"/>
    <w:rsid w:val="00EC6D17"/>
    <w:rsid w:val="00EC6FCC"/>
    <w:rsid w:val="00ED0EDC"/>
    <w:rsid w:val="00EE7BB3"/>
    <w:rsid w:val="00EF0B43"/>
    <w:rsid w:val="00F0063B"/>
    <w:rsid w:val="00F010B2"/>
    <w:rsid w:val="00F034E8"/>
    <w:rsid w:val="00F06974"/>
    <w:rsid w:val="00F06D95"/>
    <w:rsid w:val="00F11AF6"/>
    <w:rsid w:val="00F13B81"/>
    <w:rsid w:val="00F20FB6"/>
    <w:rsid w:val="00F2116A"/>
    <w:rsid w:val="00F21358"/>
    <w:rsid w:val="00F246BE"/>
    <w:rsid w:val="00F32CFA"/>
    <w:rsid w:val="00F4157F"/>
    <w:rsid w:val="00F4257B"/>
    <w:rsid w:val="00F44D50"/>
    <w:rsid w:val="00F44F29"/>
    <w:rsid w:val="00F544A8"/>
    <w:rsid w:val="00F56467"/>
    <w:rsid w:val="00F63D28"/>
    <w:rsid w:val="00F647B6"/>
    <w:rsid w:val="00F654AE"/>
    <w:rsid w:val="00F76D4C"/>
    <w:rsid w:val="00F831C7"/>
    <w:rsid w:val="00F905CA"/>
    <w:rsid w:val="00F93538"/>
    <w:rsid w:val="00F95956"/>
    <w:rsid w:val="00F967F8"/>
    <w:rsid w:val="00FA164D"/>
    <w:rsid w:val="00FD7AD7"/>
    <w:rsid w:val="00FE3250"/>
    <w:rsid w:val="00FE5D4D"/>
    <w:rsid w:val="00FE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CA"/>
  </w:style>
  <w:style w:type="paragraph" w:styleId="1">
    <w:name w:val="heading 1"/>
    <w:basedOn w:val="a"/>
    <w:next w:val="a"/>
    <w:link w:val="10"/>
    <w:uiPriority w:val="9"/>
    <w:qFormat/>
    <w:rsid w:val="005B7E70"/>
    <w:pPr>
      <w:keepNext/>
      <w:keepLines/>
      <w:spacing w:before="240" w:after="0" w:line="240" w:lineRule="auto"/>
      <w:outlineLvl w:val="0"/>
    </w:pPr>
    <w:rPr>
      <w:rFonts w:ascii="Times New Roman" w:eastAsia="Times New Roman" w:hAnsi="Times New Roman" w:cs="Times New Roman"/>
      <w:color w:val="000000"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B7E70"/>
    <w:pPr>
      <w:keepNext/>
      <w:keepLines/>
      <w:spacing w:before="40" w:after="0" w:line="24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3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33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33A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45277"/>
    <w:pPr>
      <w:widowControl w:val="0"/>
      <w:shd w:val="clear" w:color="auto" w:fill="FFFFFF"/>
      <w:autoSpaceDE w:val="0"/>
      <w:autoSpaceDN w:val="0"/>
      <w:spacing w:after="0" w:line="240" w:lineRule="auto"/>
      <w:ind w:right="-793"/>
    </w:pPr>
    <w:rPr>
      <w:rFonts w:ascii="Arial" w:eastAsia="Times New Roman" w:hAnsi="Arial" w:cs="Times New Roman"/>
      <w:color w:val="000000"/>
      <w:spacing w:val="-7"/>
      <w:sz w:val="16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45277"/>
    <w:rPr>
      <w:rFonts w:ascii="Arial" w:eastAsia="Times New Roman" w:hAnsi="Arial" w:cs="Times New Roman"/>
      <w:color w:val="000000"/>
      <w:spacing w:val="-7"/>
      <w:sz w:val="16"/>
      <w:szCs w:val="20"/>
      <w:shd w:val="clear" w:color="auto" w:fill="FFFFFF"/>
      <w:lang w:eastAsia="ru-RU"/>
    </w:rPr>
  </w:style>
  <w:style w:type="paragraph" w:styleId="a5">
    <w:name w:val="Block Text"/>
    <w:basedOn w:val="a"/>
    <w:rsid w:val="00B45277"/>
    <w:pPr>
      <w:widowControl w:val="0"/>
      <w:shd w:val="clear" w:color="auto" w:fill="FFFFFF"/>
      <w:autoSpaceDE w:val="0"/>
      <w:autoSpaceDN w:val="0"/>
      <w:spacing w:after="0" w:line="413" w:lineRule="exact"/>
      <w:ind w:left="-2694" w:right="77"/>
      <w:jc w:val="center"/>
    </w:pPr>
    <w:rPr>
      <w:rFonts w:ascii="Times New Roman" w:eastAsia="Times New Roman" w:hAnsi="Times New Roman" w:cs="Times New Roman"/>
      <w:b/>
      <w:bCs/>
      <w:color w:val="000000"/>
      <w:spacing w:val="12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4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411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5422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823F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B7E70"/>
    <w:rPr>
      <w:rFonts w:ascii="Times New Roman" w:eastAsia="Times New Roman" w:hAnsi="Times New Roman" w:cs="Times New Roman"/>
      <w:color w:val="000000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7E70"/>
    <w:rPr>
      <w:rFonts w:ascii="Times New Roman" w:eastAsia="Times New Roman" w:hAnsi="Times New Roman" w:cs="Times New Roman"/>
      <w:color w:val="000000"/>
      <w:sz w:val="28"/>
      <w:szCs w:val="26"/>
      <w:lang w:eastAsia="ru-RU"/>
    </w:rPr>
  </w:style>
  <w:style w:type="character" w:styleId="aa">
    <w:name w:val="Strong"/>
    <w:uiPriority w:val="22"/>
    <w:qFormat/>
    <w:rsid w:val="005B7E70"/>
    <w:rPr>
      <w:b/>
      <w:bCs/>
    </w:rPr>
  </w:style>
  <w:style w:type="table" w:styleId="ab">
    <w:name w:val="Table Grid"/>
    <w:basedOn w:val="a1"/>
    <w:uiPriority w:val="59"/>
    <w:rsid w:val="005B7E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B7E7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B7E70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5B7E7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5B7E70"/>
    <w:rPr>
      <w:rFonts w:ascii="Calibri" w:eastAsia="Calibri" w:hAnsi="Calibri" w:cs="Times New Roman"/>
    </w:rPr>
  </w:style>
  <w:style w:type="paragraph" w:customStyle="1" w:styleId="ConsPlusTextList">
    <w:name w:val="ConsPlusTextList"/>
    <w:uiPriority w:val="99"/>
    <w:rsid w:val="005B7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5B7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uiPriority w:val="99"/>
    <w:rsid w:val="005B7E70"/>
    <w:rPr>
      <w:rFonts w:ascii="Arial" w:hAnsi="Arial" w:cs="Arial"/>
      <w:sz w:val="22"/>
      <w:szCs w:val="22"/>
      <w:u w:val="none"/>
    </w:rPr>
  </w:style>
  <w:style w:type="paragraph" w:customStyle="1" w:styleId="Pro-Gramma">
    <w:name w:val="Pro-Gramma"/>
    <w:basedOn w:val="a"/>
    <w:link w:val="Pro-Gramma0"/>
    <w:qFormat/>
    <w:rsid w:val="00006661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Gramma0">
    <w:name w:val="Pro-Gramma Знак"/>
    <w:link w:val="Pro-Gramma"/>
    <w:rsid w:val="00006661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List2">
    <w:name w:val="Pro-List #2"/>
    <w:basedOn w:val="a"/>
    <w:rsid w:val="00006661"/>
    <w:pPr>
      <w:tabs>
        <w:tab w:val="left" w:pos="2040"/>
      </w:tabs>
      <w:spacing w:before="180" w:after="0" w:line="288" w:lineRule="auto"/>
      <w:ind w:left="2040" w:hanging="480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List1">
    <w:name w:val="Pro-List #1"/>
    <w:basedOn w:val="Pro-Gramma"/>
    <w:rsid w:val="00006661"/>
    <w:pPr>
      <w:tabs>
        <w:tab w:val="left" w:pos="1134"/>
      </w:tabs>
      <w:spacing w:before="180"/>
      <w:ind w:hanging="708"/>
    </w:pPr>
  </w:style>
  <w:style w:type="paragraph" w:customStyle="1" w:styleId="Pro-Gramma1">
    <w:name w:val="Pro-Gramma #"/>
    <w:basedOn w:val="Pro-Gramma"/>
    <w:qFormat/>
    <w:rsid w:val="00006661"/>
    <w:pPr>
      <w:tabs>
        <w:tab w:val="left" w:pos="1134"/>
      </w:tabs>
      <w:ind w:hanging="567"/>
    </w:pPr>
  </w:style>
  <w:style w:type="character" w:styleId="af0">
    <w:name w:val="annotation reference"/>
    <w:uiPriority w:val="99"/>
    <w:semiHidden/>
    <w:rsid w:val="00006661"/>
    <w:rPr>
      <w:sz w:val="16"/>
      <w:szCs w:val="16"/>
    </w:rPr>
  </w:style>
  <w:style w:type="paragraph" w:customStyle="1" w:styleId="Pro-Tab">
    <w:name w:val="Pro-Tab"/>
    <w:basedOn w:val="Pro-Gramma"/>
    <w:rsid w:val="00006661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006661"/>
    <w:pPr>
      <w:keepNext/>
      <w:spacing w:before="240" w:after="120" w:line="240" w:lineRule="auto"/>
    </w:pPr>
    <w:rPr>
      <w:rFonts w:ascii="Tahoma" w:eastAsia="Times New Roman" w:hAnsi="Tahoma" w:cs="Times New Roman"/>
      <w:b/>
      <w:bCs/>
      <w:color w:val="C41C16"/>
      <w:sz w:val="16"/>
      <w:szCs w:val="20"/>
      <w:lang w:eastAsia="ru-RU"/>
    </w:rPr>
  </w:style>
  <w:style w:type="character" w:customStyle="1" w:styleId="4">
    <w:name w:val="Основной текст (4)_"/>
    <w:link w:val="40"/>
    <w:uiPriority w:val="99"/>
    <w:rsid w:val="00CB44CC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B44CC"/>
    <w:pPr>
      <w:widowControl w:val="0"/>
      <w:shd w:val="clear" w:color="auto" w:fill="FFFFFF"/>
      <w:spacing w:before="540" w:after="300" w:line="240" w:lineRule="atLeast"/>
    </w:pPr>
    <w:rPr>
      <w:b/>
      <w:bCs/>
      <w:sz w:val="26"/>
      <w:szCs w:val="26"/>
    </w:rPr>
  </w:style>
  <w:style w:type="paragraph" w:customStyle="1" w:styleId="Default">
    <w:name w:val="Default"/>
    <w:rsid w:val="00DC52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No Spacing"/>
    <w:uiPriority w:val="1"/>
    <w:qFormat/>
    <w:rsid w:val="001317DE"/>
    <w:pPr>
      <w:spacing w:after="0" w:line="240" w:lineRule="auto"/>
    </w:pPr>
  </w:style>
  <w:style w:type="table" w:customStyle="1" w:styleId="12">
    <w:name w:val="Сетка таблицы1"/>
    <w:basedOn w:val="a1"/>
    <w:next w:val="ab"/>
    <w:uiPriority w:val="39"/>
    <w:rsid w:val="00290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FA1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b"/>
    <w:uiPriority w:val="59"/>
    <w:rsid w:val="00B75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F63D28"/>
    <w:rPr>
      <w:color w:val="954F72" w:themeColor="followedHyperlink"/>
      <w:u w:val="single"/>
    </w:rPr>
  </w:style>
  <w:style w:type="table" w:customStyle="1" w:styleId="3">
    <w:name w:val="Сетка таблицы3"/>
    <w:basedOn w:val="a1"/>
    <w:next w:val="ab"/>
    <w:uiPriority w:val="59"/>
    <w:rsid w:val="00353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CA"/>
  </w:style>
  <w:style w:type="paragraph" w:styleId="1">
    <w:name w:val="heading 1"/>
    <w:basedOn w:val="a"/>
    <w:next w:val="a"/>
    <w:link w:val="10"/>
    <w:uiPriority w:val="9"/>
    <w:qFormat/>
    <w:rsid w:val="005B7E70"/>
    <w:pPr>
      <w:keepNext/>
      <w:keepLines/>
      <w:spacing w:before="240" w:after="0" w:line="240" w:lineRule="auto"/>
      <w:outlineLvl w:val="0"/>
    </w:pPr>
    <w:rPr>
      <w:rFonts w:ascii="Times New Roman" w:eastAsia="Times New Roman" w:hAnsi="Times New Roman" w:cs="Times New Roman"/>
      <w:color w:val="000000"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B7E70"/>
    <w:pPr>
      <w:keepNext/>
      <w:keepLines/>
      <w:spacing w:before="40" w:after="0" w:line="24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3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33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33A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45277"/>
    <w:pPr>
      <w:widowControl w:val="0"/>
      <w:shd w:val="clear" w:color="auto" w:fill="FFFFFF"/>
      <w:autoSpaceDE w:val="0"/>
      <w:autoSpaceDN w:val="0"/>
      <w:spacing w:after="0" w:line="240" w:lineRule="auto"/>
      <w:ind w:right="-793"/>
    </w:pPr>
    <w:rPr>
      <w:rFonts w:ascii="Arial" w:eastAsia="Times New Roman" w:hAnsi="Arial" w:cs="Times New Roman"/>
      <w:color w:val="000000"/>
      <w:spacing w:val="-7"/>
      <w:sz w:val="16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45277"/>
    <w:rPr>
      <w:rFonts w:ascii="Arial" w:eastAsia="Times New Roman" w:hAnsi="Arial" w:cs="Times New Roman"/>
      <w:color w:val="000000"/>
      <w:spacing w:val="-7"/>
      <w:sz w:val="16"/>
      <w:szCs w:val="20"/>
      <w:shd w:val="clear" w:color="auto" w:fill="FFFFFF"/>
      <w:lang w:eastAsia="ru-RU"/>
    </w:rPr>
  </w:style>
  <w:style w:type="paragraph" w:styleId="a5">
    <w:name w:val="Block Text"/>
    <w:basedOn w:val="a"/>
    <w:rsid w:val="00B45277"/>
    <w:pPr>
      <w:widowControl w:val="0"/>
      <w:shd w:val="clear" w:color="auto" w:fill="FFFFFF"/>
      <w:autoSpaceDE w:val="0"/>
      <w:autoSpaceDN w:val="0"/>
      <w:spacing w:after="0" w:line="413" w:lineRule="exact"/>
      <w:ind w:left="-2694" w:right="77"/>
      <w:jc w:val="center"/>
    </w:pPr>
    <w:rPr>
      <w:rFonts w:ascii="Times New Roman" w:eastAsia="Times New Roman" w:hAnsi="Times New Roman" w:cs="Times New Roman"/>
      <w:b/>
      <w:bCs/>
      <w:color w:val="000000"/>
      <w:spacing w:val="12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4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411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5422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823F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B7E70"/>
    <w:rPr>
      <w:rFonts w:ascii="Times New Roman" w:eastAsia="Times New Roman" w:hAnsi="Times New Roman" w:cs="Times New Roman"/>
      <w:color w:val="000000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7E70"/>
    <w:rPr>
      <w:rFonts w:ascii="Times New Roman" w:eastAsia="Times New Roman" w:hAnsi="Times New Roman" w:cs="Times New Roman"/>
      <w:color w:val="000000"/>
      <w:sz w:val="28"/>
      <w:szCs w:val="26"/>
      <w:lang w:eastAsia="ru-RU"/>
    </w:rPr>
  </w:style>
  <w:style w:type="character" w:styleId="aa">
    <w:name w:val="Strong"/>
    <w:uiPriority w:val="22"/>
    <w:qFormat/>
    <w:rsid w:val="005B7E70"/>
    <w:rPr>
      <w:b/>
      <w:bCs/>
    </w:rPr>
  </w:style>
  <w:style w:type="table" w:styleId="ab">
    <w:name w:val="Table Grid"/>
    <w:basedOn w:val="a1"/>
    <w:uiPriority w:val="59"/>
    <w:rsid w:val="005B7E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B7E7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B7E70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5B7E7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5B7E70"/>
    <w:rPr>
      <w:rFonts w:ascii="Calibri" w:eastAsia="Calibri" w:hAnsi="Calibri" w:cs="Times New Roman"/>
    </w:rPr>
  </w:style>
  <w:style w:type="paragraph" w:customStyle="1" w:styleId="ConsPlusTextList">
    <w:name w:val="ConsPlusTextList"/>
    <w:uiPriority w:val="99"/>
    <w:rsid w:val="005B7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5B7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uiPriority w:val="99"/>
    <w:rsid w:val="005B7E70"/>
    <w:rPr>
      <w:rFonts w:ascii="Arial" w:hAnsi="Arial" w:cs="Arial"/>
      <w:sz w:val="22"/>
      <w:szCs w:val="22"/>
      <w:u w:val="none"/>
    </w:rPr>
  </w:style>
  <w:style w:type="paragraph" w:customStyle="1" w:styleId="Pro-Gramma">
    <w:name w:val="Pro-Gramma"/>
    <w:basedOn w:val="a"/>
    <w:link w:val="Pro-Gramma0"/>
    <w:qFormat/>
    <w:rsid w:val="00006661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Gramma0">
    <w:name w:val="Pro-Gramma Знак"/>
    <w:link w:val="Pro-Gramma"/>
    <w:rsid w:val="00006661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List2">
    <w:name w:val="Pro-List #2"/>
    <w:basedOn w:val="a"/>
    <w:rsid w:val="00006661"/>
    <w:pPr>
      <w:tabs>
        <w:tab w:val="left" w:pos="2040"/>
      </w:tabs>
      <w:spacing w:before="180" w:after="0" w:line="288" w:lineRule="auto"/>
      <w:ind w:left="2040" w:hanging="480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List1">
    <w:name w:val="Pro-List #1"/>
    <w:basedOn w:val="Pro-Gramma"/>
    <w:rsid w:val="00006661"/>
    <w:pPr>
      <w:tabs>
        <w:tab w:val="left" w:pos="1134"/>
      </w:tabs>
      <w:spacing w:before="180"/>
      <w:ind w:hanging="708"/>
    </w:pPr>
  </w:style>
  <w:style w:type="paragraph" w:customStyle="1" w:styleId="Pro-Gramma1">
    <w:name w:val="Pro-Gramma #"/>
    <w:basedOn w:val="Pro-Gramma"/>
    <w:qFormat/>
    <w:rsid w:val="00006661"/>
    <w:pPr>
      <w:tabs>
        <w:tab w:val="left" w:pos="1134"/>
      </w:tabs>
      <w:ind w:hanging="567"/>
    </w:pPr>
  </w:style>
  <w:style w:type="character" w:styleId="af0">
    <w:name w:val="annotation reference"/>
    <w:uiPriority w:val="99"/>
    <w:semiHidden/>
    <w:rsid w:val="00006661"/>
    <w:rPr>
      <w:sz w:val="16"/>
      <w:szCs w:val="16"/>
    </w:rPr>
  </w:style>
  <w:style w:type="paragraph" w:customStyle="1" w:styleId="Pro-Tab">
    <w:name w:val="Pro-Tab"/>
    <w:basedOn w:val="Pro-Gramma"/>
    <w:rsid w:val="00006661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006661"/>
    <w:pPr>
      <w:keepNext/>
      <w:spacing w:before="240" w:after="120" w:line="240" w:lineRule="auto"/>
    </w:pPr>
    <w:rPr>
      <w:rFonts w:ascii="Tahoma" w:eastAsia="Times New Roman" w:hAnsi="Tahoma" w:cs="Times New Roman"/>
      <w:b/>
      <w:bCs/>
      <w:color w:val="C41C16"/>
      <w:sz w:val="16"/>
      <w:szCs w:val="20"/>
      <w:lang w:eastAsia="ru-RU"/>
    </w:rPr>
  </w:style>
  <w:style w:type="character" w:customStyle="1" w:styleId="4">
    <w:name w:val="Основной текст (4)_"/>
    <w:link w:val="40"/>
    <w:uiPriority w:val="99"/>
    <w:rsid w:val="00CB44CC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B44CC"/>
    <w:pPr>
      <w:widowControl w:val="0"/>
      <w:shd w:val="clear" w:color="auto" w:fill="FFFFFF"/>
      <w:spacing w:before="540" w:after="300" w:line="240" w:lineRule="atLeast"/>
    </w:pPr>
    <w:rPr>
      <w:b/>
      <w:bCs/>
      <w:sz w:val="26"/>
      <w:szCs w:val="26"/>
    </w:rPr>
  </w:style>
  <w:style w:type="paragraph" w:customStyle="1" w:styleId="Default">
    <w:name w:val="Default"/>
    <w:rsid w:val="00DC52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No Spacing"/>
    <w:uiPriority w:val="1"/>
    <w:qFormat/>
    <w:rsid w:val="001317DE"/>
    <w:pPr>
      <w:spacing w:after="0" w:line="240" w:lineRule="auto"/>
    </w:pPr>
  </w:style>
  <w:style w:type="table" w:customStyle="1" w:styleId="12">
    <w:name w:val="Сетка таблицы1"/>
    <w:basedOn w:val="a1"/>
    <w:next w:val="ab"/>
    <w:uiPriority w:val="39"/>
    <w:rsid w:val="00290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FA1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b"/>
    <w:uiPriority w:val="59"/>
    <w:rsid w:val="00B75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F63D28"/>
    <w:rPr>
      <w:color w:val="954F72" w:themeColor="followedHyperlink"/>
      <w:u w:val="single"/>
    </w:rPr>
  </w:style>
  <w:style w:type="table" w:customStyle="1" w:styleId="3">
    <w:name w:val="Сетка таблицы3"/>
    <w:basedOn w:val="a1"/>
    <w:next w:val="ab"/>
    <w:uiPriority w:val="59"/>
    <w:rsid w:val="00353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model-waste.lenobl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39D86-5EE2-49A6-96B4-64FDB8101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12</Pages>
  <Words>3374</Words>
  <Characters>19232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Ефимова</dc:creator>
  <cp:lastModifiedBy>Алеся Анатольевна Шигорева</cp:lastModifiedBy>
  <cp:revision>22</cp:revision>
  <cp:lastPrinted>2024-09-13T08:07:00Z</cp:lastPrinted>
  <dcterms:created xsi:type="dcterms:W3CDTF">2023-12-18T14:42:00Z</dcterms:created>
  <dcterms:modified xsi:type="dcterms:W3CDTF">2024-09-19T11:32:00Z</dcterms:modified>
</cp:coreProperties>
</file>